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D623E5" w14:textId="4313BE62" w:rsidR="00BD213D" w:rsidRDefault="0032105C" w:rsidP="00BD213D">
      <w:pPr>
        <w:ind w:left="-1440" w:right="-1440"/>
      </w:pPr>
      <w:r>
        <w:rPr>
          <w:noProof/>
        </w:rPr>
        <w:drawing>
          <wp:anchor distT="0" distB="0" distL="114300" distR="114300" simplePos="0" relativeHeight="251724800" behindDoc="1" locked="0" layoutInCell="1" allowOverlap="1" wp14:anchorId="76EACFB1" wp14:editId="15B57B74">
            <wp:simplePos x="0" y="0"/>
            <wp:positionH relativeFrom="column">
              <wp:posOffset>-914400</wp:posOffset>
            </wp:positionH>
            <wp:positionV relativeFrom="paragraph">
              <wp:posOffset>-8255</wp:posOffset>
            </wp:positionV>
            <wp:extent cx="7807691" cy="10104120"/>
            <wp:effectExtent l="0" t="0" r="3175" b="508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ord docx background 6.jpg"/>
                    <pic:cNvPicPr/>
                  </pic:nvPicPr>
                  <pic:blipFill>
                    <a:blip r:embed="rId5">
                      <a:extLst>
                        <a:ext uri="{28A0092B-C50C-407E-A947-70E740481C1C}">
                          <a14:useLocalDpi xmlns:a14="http://schemas.microsoft.com/office/drawing/2010/main" val="0"/>
                        </a:ext>
                      </a:extLst>
                    </a:blip>
                    <a:stretch>
                      <a:fillRect/>
                    </a:stretch>
                  </pic:blipFill>
                  <pic:spPr>
                    <a:xfrm>
                      <a:off x="0" y="0"/>
                      <a:ext cx="7807691" cy="10104120"/>
                    </a:xfrm>
                    <a:prstGeom prst="rect">
                      <a:avLst/>
                    </a:prstGeom>
                  </pic:spPr>
                </pic:pic>
              </a:graphicData>
            </a:graphic>
            <wp14:sizeRelH relativeFrom="page">
              <wp14:pctWidth>0</wp14:pctWidth>
            </wp14:sizeRelH>
            <wp14:sizeRelV relativeFrom="page">
              <wp14:pctHeight>0</wp14:pctHeight>
            </wp14:sizeRelV>
          </wp:anchor>
        </w:drawing>
      </w:r>
    </w:p>
    <w:p w14:paraId="2A2C001E" w14:textId="77777777" w:rsidR="00F30231" w:rsidRDefault="00F30231" w:rsidP="00F30231">
      <w:pPr>
        <w:jc w:val="center"/>
        <w:rPr>
          <w:rFonts w:ascii="Helvetica Neue LT Std 87 Heavy" w:hAnsi="Helvetica Neue LT Std 87 Heavy"/>
          <w:b/>
          <w:sz w:val="80"/>
          <w:szCs w:val="80"/>
        </w:rPr>
      </w:pPr>
    </w:p>
    <w:p w14:paraId="750D3AB0" w14:textId="77777777" w:rsidR="00F30231" w:rsidRDefault="00F30231" w:rsidP="00F30231">
      <w:pPr>
        <w:jc w:val="center"/>
        <w:rPr>
          <w:rFonts w:ascii="Helvetica Neue LT Std 87 Heavy" w:hAnsi="Helvetica Neue LT Std 87 Heavy"/>
          <w:b/>
          <w:sz w:val="80"/>
          <w:szCs w:val="80"/>
        </w:rPr>
      </w:pPr>
    </w:p>
    <w:p w14:paraId="17917032" w14:textId="6EF1E42C" w:rsidR="00F30231" w:rsidRDefault="009B377E" w:rsidP="00F30231">
      <w:pPr>
        <w:jc w:val="center"/>
        <w:rPr>
          <w:rFonts w:ascii="Helvetica Neue LT Std 87 Heavy" w:hAnsi="Helvetica Neue LT Std 87 Heavy"/>
          <w:b/>
          <w:sz w:val="80"/>
          <w:szCs w:val="80"/>
        </w:rPr>
      </w:pPr>
      <w:r>
        <w:rPr>
          <w:noProof/>
        </w:rPr>
        <mc:AlternateContent>
          <mc:Choice Requires="wps">
            <w:drawing>
              <wp:anchor distT="0" distB="0" distL="114300" distR="114300" simplePos="0" relativeHeight="251682816" behindDoc="0" locked="0" layoutInCell="1" allowOverlap="1" wp14:anchorId="42620E30" wp14:editId="59D1991F">
                <wp:simplePos x="0" y="0"/>
                <wp:positionH relativeFrom="column">
                  <wp:posOffset>365760</wp:posOffset>
                </wp:positionH>
                <wp:positionV relativeFrom="paragraph">
                  <wp:posOffset>560706</wp:posOffset>
                </wp:positionV>
                <wp:extent cx="5267459" cy="2377440"/>
                <wp:effectExtent l="0" t="0" r="0" b="0"/>
                <wp:wrapNone/>
                <wp:docPr id="35" name="Text Box 35"/>
                <wp:cNvGraphicFramePr/>
                <a:graphic xmlns:a="http://schemas.openxmlformats.org/drawingml/2006/main">
                  <a:graphicData uri="http://schemas.microsoft.com/office/word/2010/wordprocessingShape">
                    <wps:wsp>
                      <wps:cNvSpPr txBox="1"/>
                      <wps:spPr>
                        <a:xfrm>
                          <a:off x="0" y="0"/>
                          <a:ext cx="5267459" cy="2377440"/>
                        </a:xfrm>
                        <a:prstGeom prst="rect">
                          <a:avLst/>
                        </a:prstGeom>
                        <a:noFill/>
                        <a:ln w="6350">
                          <a:noFill/>
                        </a:ln>
                      </wps:spPr>
                      <wps:txbx>
                        <w:txbxContent>
                          <w:p w14:paraId="2A01F5A0" w14:textId="77777777" w:rsidR="009B377E" w:rsidRPr="0045466E" w:rsidRDefault="009B377E" w:rsidP="009B377E">
                            <w:pPr>
                              <w:jc w:val="center"/>
                              <w:rPr>
                                <w:rFonts w:ascii="Arial" w:hAnsi="Arial" w:cs="Arial"/>
                                <w:b/>
                                <w:sz w:val="68"/>
                                <w:szCs w:val="68"/>
                              </w:rPr>
                            </w:pPr>
                            <w:r w:rsidRPr="0045466E">
                              <w:rPr>
                                <w:rFonts w:ascii="Arial" w:hAnsi="Arial" w:cs="Arial"/>
                                <w:b/>
                                <w:sz w:val="68"/>
                                <w:szCs w:val="68"/>
                              </w:rPr>
                              <w:t>TITLE GOES HERE</w:t>
                            </w:r>
                          </w:p>
                          <w:p w14:paraId="2838BE30" w14:textId="77777777" w:rsidR="009B377E" w:rsidRPr="0045466E" w:rsidRDefault="009B377E" w:rsidP="009B377E">
                            <w:pPr>
                              <w:jc w:val="center"/>
                              <w:rPr>
                                <w:rFonts w:ascii="Arial" w:hAnsi="Arial" w:cs="Arial"/>
                                <w:b/>
                                <w:sz w:val="68"/>
                                <w:szCs w:val="68"/>
                              </w:rPr>
                            </w:pPr>
                            <w:r w:rsidRPr="0045466E">
                              <w:rPr>
                                <w:rFonts w:ascii="Arial" w:hAnsi="Arial" w:cs="Arial"/>
                                <w:b/>
                                <w:sz w:val="68"/>
                                <w:szCs w:val="68"/>
                              </w:rPr>
                              <w:t>COULD EXTEND HERE</w:t>
                            </w:r>
                          </w:p>
                          <w:p w14:paraId="23E500B8" w14:textId="77777777" w:rsidR="009B377E" w:rsidRDefault="009B377E" w:rsidP="009B377E"/>
                          <w:p w14:paraId="23595F0C" w14:textId="77777777" w:rsidR="009B377E" w:rsidRDefault="009B377E" w:rsidP="009B377E">
                            <w:pPr>
                              <w:jc w:val="center"/>
                              <w:rPr>
                                <w:rFonts w:ascii="Garamond" w:hAnsi="Garamond"/>
                                <w:b/>
                                <w:i/>
                                <w:sz w:val="40"/>
                                <w:szCs w:val="40"/>
                              </w:rPr>
                            </w:pPr>
                            <w:r w:rsidRPr="001B7FDE">
                              <w:rPr>
                                <w:rFonts w:ascii="Garamond" w:hAnsi="Garamond"/>
                                <w:b/>
                                <w:i/>
                                <w:sz w:val="40"/>
                                <w:szCs w:val="40"/>
                              </w:rPr>
                              <w:t>Subtitle goes here</w:t>
                            </w:r>
                          </w:p>
                          <w:p w14:paraId="36A01EC9" w14:textId="77777777" w:rsidR="009B377E" w:rsidRDefault="009B377E" w:rsidP="009B377E">
                            <w:pPr>
                              <w:jc w:val="center"/>
                              <w:rPr>
                                <w:rFonts w:ascii="Garamond" w:hAnsi="Garamond"/>
                                <w:b/>
                                <w:i/>
                                <w:sz w:val="40"/>
                                <w:szCs w:val="40"/>
                              </w:rPr>
                            </w:pPr>
                          </w:p>
                          <w:p w14:paraId="37C9CD2D" w14:textId="77777777" w:rsidR="009B377E" w:rsidRDefault="009B377E" w:rsidP="009B377E">
                            <w:pPr>
                              <w:jc w:val="center"/>
                              <w:rPr>
                                <w:rFonts w:ascii="Garamond" w:hAnsi="Garamond"/>
                                <w:b/>
                                <w:i/>
                                <w:sz w:val="40"/>
                                <w:szCs w:val="40"/>
                              </w:rPr>
                            </w:pPr>
                            <w:r w:rsidRPr="00E07C66">
                              <w:rPr>
                                <w:rFonts w:ascii="Chronicle Text G2" w:hAnsi="Chronicle Text G2" w:cs="Chronicle Text G2"/>
                                <w:color w:val="000000" w:themeColor="text1"/>
                                <w:sz w:val="20"/>
                                <w:szCs w:val="20"/>
                              </w:rPr>
                              <w:t xml:space="preserve">Itat et que quidit officiisi volores as et magnihi caborer iossimi lluptatur, quate volenec aboris quidus eiundae sequunturest volorib eratiam int ex est facerum eos a </w:t>
                            </w:r>
                          </w:p>
                          <w:p w14:paraId="53D10E1D" w14:textId="77777777" w:rsidR="009B377E" w:rsidRDefault="009B377E" w:rsidP="009B377E">
                            <w:pPr>
                              <w:jc w:val="center"/>
                              <w:rPr>
                                <w:rFonts w:ascii="Garamond" w:hAnsi="Garamond"/>
                                <w:b/>
                                <w:i/>
                                <w:sz w:val="40"/>
                                <w:szCs w:val="40"/>
                              </w:rPr>
                            </w:pPr>
                          </w:p>
                          <w:p w14:paraId="1617556A" w14:textId="77777777" w:rsidR="009B377E" w:rsidRPr="001B7FDE" w:rsidRDefault="009B377E" w:rsidP="009B377E">
                            <w:pPr>
                              <w:jc w:val="center"/>
                              <w:rPr>
                                <w:rFonts w:ascii="Garamond" w:hAnsi="Garamond"/>
                                <w:b/>
                                <w:i/>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620E30" id="_x0000_t202" coordsize="21600,21600" o:spt="202" path="m,l,21600r21600,l21600,xe">
                <v:stroke joinstyle="miter"/>
                <v:path gradientshapeok="t" o:connecttype="rect"/>
              </v:shapetype>
              <v:shape id="Text Box 35" o:spid="_x0000_s1026" type="#_x0000_t202" style="position:absolute;left:0;text-align:left;margin-left:28.8pt;margin-top:44.15pt;width:414.75pt;height:187.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" filled="f" stroked="f" strokeweight=".5pt">
                <v:textbox>
                  <w:txbxContent>
                    <w:p w14:paraId="2A01F5A0" w14:textId="77777777" w:rsidR="009B377E" w:rsidRPr="0045466E" w:rsidRDefault="009B377E" w:rsidP="009B377E">
                      <w:pPr>
                        <w:jc w:val="center"/>
                        <w:rPr>
                          <w:rFonts w:ascii="Arial" w:hAnsi="Arial" w:cs="Arial"/>
                          <w:b/>
                          <w:sz w:val="68"/>
                          <w:szCs w:val="68"/>
                        </w:rPr>
                      </w:pPr>
                      <w:r w:rsidRPr="0045466E">
                        <w:rPr>
                          <w:rFonts w:ascii="Arial" w:hAnsi="Arial" w:cs="Arial"/>
                          <w:b/>
                          <w:sz w:val="68"/>
                          <w:szCs w:val="68"/>
                        </w:rPr>
                        <w:t>TITLE GOES HERE</w:t>
                      </w:r>
                    </w:p>
                    <w:p w14:paraId="2838BE30" w14:textId="77777777" w:rsidR="009B377E" w:rsidRPr="0045466E" w:rsidRDefault="009B377E" w:rsidP="009B377E">
                      <w:pPr>
                        <w:jc w:val="center"/>
                        <w:rPr>
                          <w:rFonts w:ascii="Arial" w:hAnsi="Arial" w:cs="Arial"/>
                          <w:b/>
                          <w:sz w:val="68"/>
                          <w:szCs w:val="68"/>
                        </w:rPr>
                      </w:pPr>
                      <w:r w:rsidRPr="0045466E">
                        <w:rPr>
                          <w:rFonts w:ascii="Arial" w:hAnsi="Arial" w:cs="Arial"/>
                          <w:b/>
                          <w:sz w:val="68"/>
                          <w:szCs w:val="68"/>
                        </w:rPr>
                        <w:t>COULD EXTEND HERE</w:t>
                      </w:r>
                    </w:p>
                    <w:p w14:paraId="23E500B8" w14:textId="77777777" w:rsidR="009B377E" w:rsidRDefault="009B377E" w:rsidP="009B377E"/>
                    <w:p w14:paraId="23595F0C" w14:textId="77777777" w:rsidR="009B377E" w:rsidRDefault="009B377E" w:rsidP="009B377E">
                      <w:pPr>
                        <w:jc w:val="center"/>
                        <w:rPr>
                          <w:rFonts w:ascii="Garamond" w:hAnsi="Garamond"/>
                          <w:b/>
                          <w:i/>
                          <w:sz w:val="40"/>
                          <w:szCs w:val="40"/>
                        </w:rPr>
                      </w:pPr>
                      <w:r w:rsidRPr="001B7FDE">
                        <w:rPr>
                          <w:rFonts w:ascii="Garamond" w:hAnsi="Garamond"/>
                          <w:b/>
                          <w:i/>
                          <w:sz w:val="40"/>
                          <w:szCs w:val="40"/>
                        </w:rPr>
                        <w:t>Subtitle goes here</w:t>
                      </w:r>
                    </w:p>
                    <w:p w14:paraId="36A01EC9" w14:textId="77777777" w:rsidR="009B377E" w:rsidRDefault="009B377E" w:rsidP="009B377E">
                      <w:pPr>
                        <w:jc w:val="center"/>
                        <w:rPr>
                          <w:rFonts w:ascii="Garamond" w:hAnsi="Garamond"/>
                          <w:b/>
                          <w:i/>
                          <w:sz w:val="40"/>
                          <w:szCs w:val="40"/>
                        </w:rPr>
                      </w:pPr>
                    </w:p>
                    <w:p w14:paraId="37C9CD2D" w14:textId="77777777" w:rsidR="009B377E" w:rsidRDefault="009B377E" w:rsidP="009B377E">
                      <w:pPr>
                        <w:jc w:val="center"/>
                        <w:rPr>
                          <w:rFonts w:ascii="Garamond" w:hAnsi="Garamond"/>
                          <w:b/>
                          <w:i/>
                          <w:sz w:val="40"/>
                          <w:szCs w:val="40"/>
                        </w:rPr>
                      </w:pPr>
                      <w:r w:rsidRPr="00E07C66">
                        <w:rPr>
                          <w:rFonts w:ascii="Chronicle Text G2" w:hAnsi="Chronicle Text G2" w:cs="Chronicle Text G2"/>
                          <w:color w:val="000000" w:themeColor="text1"/>
                          <w:sz w:val="20"/>
                          <w:szCs w:val="20"/>
                        </w:rPr>
                        <w:t xml:space="preserve">Itat et que quidit officiisi volores as et magnihi caborer iossimi lluptatur, quate volenec aboris quidus eiundae sequunturest volorib eratiam int ex est facerum eos a </w:t>
                      </w:r>
                    </w:p>
                    <w:p w14:paraId="53D10E1D" w14:textId="77777777" w:rsidR="009B377E" w:rsidRDefault="009B377E" w:rsidP="009B377E">
                      <w:pPr>
                        <w:jc w:val="center"/>
                        <w:rPr>
                          <w:rFonts w:ascii="Garamond" w:hAnsi="Garamond"/>
                          <w:b/>
                          <w:i/>
                          <w:sz w:val="40"/>
                          <w:szCs w:val="40"/>
                        </w:rPr>
                      </w:pPr>
                    </w:p>
                    <w:p w14:paraId="1617556A" w14:textId="77777777" w:rsidR="009B377E" w:rsidRPr="001B7FDE" w:rsidRDefault="009B377E" w:rsidP="009B377E">
                      <w:pPr>
                        <w:jc w:val="center"/>
                        <w:rPr>
                          <w:rFonts w:ascii="Garamond" w:hAnsi="Garamond"/>
                          <w:b/>
                          <w:i/>
                          <w:sz w:val="40"/>
                          <w:szCs w:val="40"/>
                        </w:rPr>
                      </w:pPr>
                    </w:p>
                  </w:txbxContent>
                </v:textbox>
              </v:shape>
            </w:pict>
          </mc:Fallback>
        </mc:AlternateContent>
      </w:r>
    </w:p>
    <w:p w14:paraId="4189E430" w14:textId="7BA13D0C" w:rsidR="005232AE" w:rsidRDefault="005232AE" w:rsidP="00F30231">
      <w:pPr>
        <w:jc w:val="center"/>
        <w:rPr>
          <w:rFonts w:ascii="Helvetica Neue LT Std 87 Heavy" w:hAnsi="Helvetica Neue LT Std 87 Heavy"/>
          <w:b/>
          <w:sz w:val="80"/>
          <w:szCs w:val="80"/>
        </w:rPr>
      </w:pPr>
    </w:p>
    <w:p w14:paraId="6203DDDA" w14:textId="7BCC7D5A" w:rsidR="00E07C66" w:rsidRDefault="00E07C66" w:rsidP="009B377E">
      <w:pPr>
        <w:rPr>
          <w:rFonts w:ascii="Helvetica Neue LT Std 87 Heavy" w:hAnsi="Helvetica Neue LT Std 87 Heavy"/>
          <w:b/>
          <w:sz w:val="80"/>
          <w:szCs w:val="80"/>
        </w:rPr>
      </w:pPr>
    </w:p>
    <w:p w14:paraId="4962DAEC" w14:textId="15194D01" w:rsidR="00F30231" w:rsidRDefault="00F30231" w:rsidP="00F30231">
      <w:pPr>
        <w:jc w:val="center"/>
      </w:pPr>
    </w:p>
    <w:p w14:paraId="70756AB2" w14:textId="6CA92A0D" w:rsidR="00BD213D" w:rsidRPr="005232AE" w:rsidRDefault="00FF3748" w:rsidP="009B377E">
      <w:pPr>
        <w:rPr>
          <w:rFonts w:ascii="Garamond" w:hAnsi="Garamond"/>
          <w:b/>
          <w:i/>
          <w:sz w:val="44"/>
          <w:szCs w:val="44"/>
        </w:rPr>
      </w:pPr>
      <w:r>
        <w:rPr>
          <w:noProof/>
        </w:rPr>
        <mc:AlternateContent>
          <mc:Choice Requires="wps">
            <w:drawing>
              <wp:anchor distT="0" distB="0" distL="114300" distR="114300" simplePos="0" relativeHeight="251756544" behindDoc="0" locked="0" layoutInCell="1" allowOverlap="1" wp14:anchorId="62DBE3B4" wp14:editId="48F12BB8">
                <wp:simplePos x="0" y="0"/>
                <wp:positionH relativeFrom="column">
                  <wp:posOffset>-1265129</wp:posOffset>
                </wp:positionH>
                <wp:positionV relativeFrom="paragraph">
                  <wp:posOffset>2404493</wp:posOffset>
                </wp:positionV>
                <wp:extent cx="11542222" cy="2519297"/>
                <wp:effectExtent l="0" t="0" r="0" b="0"/>
                <wp:wrapNone/>
                <wp:docPr id="99" name="Text Box 99"/>
                <wp:cNvGraphicFramePr/>
                <a:graphic xmlns:a="http://schemas.openxmlformats.org/drawingml/2006/main">
                  <a:graphicData uri="http://schemas.microsoft.com/office/word/2010/wordprocessingShape">
                    <wps:wsp>
                      <wps:cNvSpPr txBox="1"/>
                      <wps:spPr>
                        <a:xfrm>
                          <a:off x="0" y="0"/>
                          <a:ext cx="11542222" cy="2519297"/>
                        </a:xfrm>
                        <a:prstGeom prst="rect">
                          <a:avLst/>
                        </a:prstGeom>
                        <a:noFill/>
                        <a:ln w="6350">
                          <a:noFill/>
                        </a:ln>
                      </wps:spPr>
                      <wps:txbx>
                        <w:txbxContent>
                          <w:p w14:paraId="350180C3" w14:textId="2BB77B58" w:rsidR="00FF3748" w:rsidRDefault="00FF3748">
                            <w:r>
                              <w:rPr>
                                <w:noProof/>
                              </w:rPr>
                              <w:drawing>
                                <wp:inline distT="0" distB="0" distL="0" distR="0" wp14:anchorId="3B9CEFC4" wp14:editId="012F4F1C">
                                  <wp:extent cx="2492679" cy="230187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DSC_6769.jpg"/>
                                          <pic:cNvPicPr/>
                                        </pic:nvPicPr>
                                        <pic:blipFill rotWithShape="1">
                                          <a:blip r:embed="rId6">
                                            <a:extLst>
                                              <a:ext uri="{28A0092B-C50C-407E-A947-70E740481C1C}">
                                                <a14:useLocalDpi xmlns:a14="http://schemas.microsoft.com/office/drawing/2010/main" val="0"/>
                                              </a:ext>
                                            </a:extLst>
                                          </a:blip>
                                          <a:srcRect l="9797" r="17984"/>
                                          <a:stretch/>
                                        </pic:blipFill>
                                        <pic:spPr bwMode="auto">
                                          <a:xfrm>
                                            <a:off x="0" y="0"/>
                                            <a:ext cx="2493367" cy="230251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EC3EBAA" wp14:editId="6136DC8D">
                                  <wp:extent cx="2793304" cy="2302088"/>
                                  <wp:effectExtent l="0" t="0" r="127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UniversityofDayton-Marketing-September2018-296.jpg"/>
                                          <pic:cNvPicPr/>
                                        </pic:nvPicPr>
                                        <pic:blipFill rotWithShape="1">
                                          <a:blip r:embed="rId7">
                                            <a:extLst>
                                              <a:ext uri="{28A0092B-C50C-407E-A947-70E740481C1C}">
                                                <a14:useLocalDpi xmlns:a14="http://schemas.microsoft.com/office/drawing/2010/main" val="0"/>
                                              </a:ext>
                                            </a:extLst>
                                          </a:blip>
                                          <a:srcRect l="6535" r="12484"/>
                                          <a:stretch/>
                                        </pic:blipFill>
                                        <pic:spPr bwMode="auto">
                                          <a:xfrm>
                                            <a:off x="0" y="0"/>
                                            <a:ext cx="2793816" cy="230251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90399CA" wp14:editId="35202A2A">
                                  <wp:extent cx="2818356" cy="2302406"/>
                                  <wp:effectExtent l="0" t="0" r="127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DSC_6856.jpg"/>
                                          <pic:cNvPicPr/>
                                        </pic:nvPicPr>
                                        <pic:blipFill rotWithShape="1">
                                          <a:blip r:embed="rId8">
                                            <a:extLst>
                                              <a:ext uri="{28A0092B-C50C-407E-A947-70E740481C1C}">
                                                <a14:useLocalDpi xmlns:a14="http://schemas.microsoft.com/office/drawing/2010/main" val="0"/>
                                              </a:ext>
                                            </a:extLst>
                                          </a:blip>
                                          <a:srcRect l="10896" r="7377"/>
                                          <a:stretch/>
                                        </pic:blipFill>
                                        <pic:spPr bwMode="auto">
                                          <a:xfrm>
                                            <a:off x="0" y="0"/>
                                            <a:ext cx="2818483" cy="230251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BE3B4" id="Text Box 99" o:spid="_x0000_s1027" type="#_x0000_t202" style="position:absolute;margin-left:-99.6pt;margin-top:189.35pt;width:908.85pt;height:198.3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" filled="f" stroked="f" strokeweight=".5pt">
                <v:textbox>
                  <w:txbxContent>
                    <w:p w14:paraId="350180C3" w14:textId="2BB77B58" w:rsidR="00FF3748" w:rsidRDefault="00FF3748">
                      <w:r>
                        <w:rPr>
                          <w:noProof/>
                        </w:rPr>
                        <w:drawing>
                          <wp:inline distT="0" distB="0" distL="0" distR="0" wp14:anchorId="3B9CEFC4" wp14:editId="012F4F1C">
                            <wp:extent cx="2492679" cy="230187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DSC_6769.jpg"/>
                                    <pic:cNvPicPr/>
                                  </pic:nvPicPr>
                                  <pic:blipFill rotWithShape="1">
                                    <a:blip r:embed="rId9">
                                      <a:extLst>
                                        <a:ext uri="{28A0092B-C50C-407E-A947-70E740481C1C}">
                                          <a14:useLocalDpi xmlns:a14="http://schemas.microsoft.com/office/drawing/2010/main" val="0"/>
                                        </a:ext>
                                      </a:extLst>
                                    </a:blip>
                                    <a:srcRect l="9797" r="17984"/>
                                    <a:stretch/>
                                  </pic:blipFill>
                                  <pic:spPr bwMode="auto">
                                    <a:xfrm>
                                      <a:off x="0" y="0"/>
                                      <a:ext cx="2493367" cy="230251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EC3EBAA" wp14:editId="6136DC8D">
                            <wp:extent cx="2793304" cy="2302088"/>
                            <wp:effectExtent l="0" t="0" r="127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UniversityofDayton-Marketing-September2018-296.jpg"/>
                                    <pic:cNvPicPr/>
                                  </pic:nvPicPr>
                                  <pic:blipFill rotWithShape="1">
                                    <a:blip r:embed="rId10">
                                      <a:extLst>
                                        <a:ext uri="{28A0092B-C50C-407E-A947-70E740481C1C}">
                                          <a14:useLocalDpi xmlns:a14="http://schemas.microsoft.com/office/drawing/2010/main" val="0"/>
                                        </a:ext>
                                      </a:extLst>
                                    </a:blip>
                                    <a:srcRect l="6535" r="12484"/>
                                    <a:stretch/>
                                  </pic:blipFill>
                                  <pic:spPr bwMode="auto">
                                    <a:xfrm>
                                      <a:off x="0" y="0"/>
                                      <a:ext cx="2793816" cy="230251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90399CA" wp14:editId="35202A2A">
                            <wp:extent cx="2818356" cy="2302406"/>
                            <wp:effectExtent l="0" t="0" r="127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DSC_6856.jpg"/>
                                    <pic:cNvPicPr/>
                                  </pic:nvPicPr>
                                  <pic:blipFill rotWithShape="1">
                                    <a:blip r:embed="rId11">
                                      <a:extLst>
                                        <a:ext uri="{28A0092B-C50C-407E-A947-70E740481C1C}">
                                          <a14:useLocalDpi xmlns:a14="http://schemas.microsoft.com/office/drawing/2010/main" val="0"/>
                                        </a:ext>
                                      </a:extLst>
                                    </a:blip>
                                    <a:srcRect l="10896" r="7377"/>
                                    <a:stretch/>
                                  </pic:blipFill>
                                  <pic:spPr bwMode="auto">
                                    <a:xfrm>
                                      <a:off x="0" y="0"/>
                                      <a:ext cx="2818483" cy="230251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BD213D" w:rsidRPr="005232AE">
        <w:rPr>
          <w:rFonts w:ascii="Garamond" w:hAnsi="Garamond"/>
          <w:b/>
          <w:i/>
          <w:sz w:val="44"/>
          <w:szCs w:val="44"/>
        </w:rPr>
        <w:br w:type="page"/>
      </w:r>
    </w:p>
    <w:p w14:paraId="6AC32CB9" w14:textId="4730599F" w:rsidR="005232AE" w:rsidRDefault="0032105C" w:rsidP="00ED0832">
      <w:pPr>
        <w:ind w:left="-1440" w:right="-1440"/>
      </w:pPr>
      <w:r>
        <w:rPr>
          <w:noProof/>
        </w:rPr>
        <w:lastRenderedPageBreak/>
        <mc:AlternateContent>
          <mc:Choice Requires="wps">
            <w:drawing>
              <wp:anchor distT="0" distB="0" distL="114300" distR="114300" simplePos="0" relativeHeight="251664384" behindDoc="0" locked="0" layoutInCell="1" allowOverlap="1" wp14:anchorId="049B62EA" wp14:editId="5268E665">
                <wp:simplePos x="0" y="0"/>
                <wp:positionH relativeFrom="column">
                  <wp:posOffset>18288</wp:posOffset>
                </wp:positionH>
                <wp:positionV relativeFrom="paragraph">
                  <wp:posOffset>1828800</wp:posOffset>
                </wp:positionV>
                <wp:extent cx="6035040" cy="6766560"/>
                <wp:effectExtent l="0" t="0" r="0" b="0"/>
                <wp:wrapNone/>
                <wp:docPr id="22" name="Text Box 22"/>
                <wp:cNvGraphicFramePr/>
                <a:graphic xmlns:a="http://schemas.openxmlformats.org/drawingml/2006/main">
                  <a:graphicData uri="http://schemas.microsoft.com/office/word/2010/wordprocessingShape">
                    <wps:wsp>
                      <wps:cNvSpPr txBox="1"/>
                      <wps:spPr>
                        <a:xfrm>
                          <a:off x="0" y="0"/>
                          <a:ext cx="6035040" cy="6766560"/>
                        </a:xfrm>
                        <a:prstGeom prst="rect">
                          <a:avLst/>
                        </a:prstGeom>
                        <a:noFill/>
                        <a:ln w="6350">
                          <a:noFill/>
                        </a:ln>
                      </wps:spPr>
                      <wps:txbx>
                        <w:txbxContent>
                          <w:p w14:paraId="3207393A" w14:textId="77777777" w:rsidR="00E07C66" w:rsidRPr="00AA41DF" w:rsidRDefault="00E07C66" w:rsidP="00AA41DF">
                            <w:pPr>
                              <w:spacing w:line="276" w:lineRule="auto"/>
                              <w:jc w:val="center"/>
                              <w:rPr>
                                <w:rFonts w:ascii="Helvetica Neue LT Std 87 Heavy" w:hAnsi="Helvetica Neue LT Std 87 Heavy"/>
                                <w:b/>
                                <w:sz w:val="52"/>
                                <w:szCs w:val="52"/>
                              </w:rPr>
                            </w:pPr>
                            <w:r w:rsidRPr="0045466E">
                              <w:rPr>
                                <w:rFonts w:ascii="Arial" w:hAnsi="Arial" w:cs="Arial"/>
                                <w:b/>
                                <w:sz w:val="44"/>
                                <w:szCs w:val="44"/>
                              </w:rPr>
                              <w:t>TITLE GOES HERE</w:t>
                            </w:r>
                            <w:r w:rsidR="00AA41DF">
                              <w:rPr>
                                <w:rFonts w:ascii="Helvetica Neue LT Std 87 Heavy" w:hAnsi="Helvetica Neue LT Std 87 Heavy"/>
                                <w:b/>
                                <w:sz w:val="52"/>
                                <w:szCs w:val="52"/>
                              </w:rPr>
                              <w:br/>
                            </w:r>
                            <w:r>
                              <w:rPr>
                                <w:rFonts w:ascii="Garamond" w:hAnsi="Garamond"/>
                                <w:b/>
                                <w:i/>
                                <w:sz w:val="32"/>
                                <w:szCs w:val="32"/>
                              </w:rPr>
                              <w:t>Subtitle goes here</w:t>
                            </w:r>
                          </w:p>
                          <w:p w14:paraId="5A2B28C1" w14:textId="77777777" w:rsidR="00E07C66" w:rsidRDefault="00E07C66" w:rsidP="00E07C66">
                            <w:pPr>
                              <w:spacing w:line="276" w:lineRule="auto"/>
                              <w:jc w:val="center"/>
                            </w:pPr>
                          </w:p>
                          <w:p w14:paraId="30D1EF9A" w14:textId="19A45386" w:rsidR="00E07C66" w:rsidRPr="00E07C66" w:rsidRDefault="00E07C66" w:rsidP="00E07C66">
                            <w:pPr>
                              <w:pStyle w:val="BasicParagraph"/>
                              <w:spacing w:line="276" w:lineRule="auto"/>
                              <w:rPr>
                                <w:rFonts w:ascii="Chronicle Text G2" w:hAnsi="Chronicle Text G2" w:cs="Chronicle Text G2"/>
                                <w:color w:val="000000" w:themeColor="text1"/>
                                <w:sz w:val="20"/>
                                <w:szCs w:val="20"/>
                              </w:rPr>
                            </w:pPr>
                            <w:r w:rsidRPr="00E07C66">
                              <w:rPr>
                                <w:rFonts w:ascii="Chronicle Text G2" w:hAnsi="Chronicle Text G2" w:cs="Chronicle Text G2"/>
                                <w:color w:val="000000" w:themeColor="text1"/>
                                <w:sz w:val="20"/>
                                <w:szCs w:val="20"/>
                              </w:rPr>
                              <w:t>Itat et que quidit officiisi volores as et magnihi caborer iossimi lluptatur, quate volenec aboris quidus eiundae sequunturest volorib eratiam int ex est facerum eos a dolende ntisinctia nus senihicia erro berspero verum, non niet re veliquo idellup ienisseque praesent dianiae prae verehenis se con et lani conecatur aut que ea cullis mo cum que cusandi blabo. Nem quostias sequam, omnimus deles ut vendit quas quosantus illicat eate si bera is mi, ventume volori corrorp orepudis cus, accustis quatur adigni a comnis velit faccabore voles sit dis mincit evelit lictore cepelenimus moluptae sima quasitam, venia vollendus, simaiorrores rem que dollore peratiunto ent que pa voluptusae porro et, officiis adit ventio eturione mincit ducid que pe exceatur? Qui ape pa vidionse inulpar itaestem am eum esti ressimusa nostio et alitatem a doluptatet et et ma sed ut volor sin poriantur aperfer chilici berunt ernatium harunto omniend itaquas sincilit repedignat autatiost, velecti squias am essus, quia niminto rpores autem rerit aceaqui iduntibus utempor eprae. Asitas esequi int.</w:t>
                            </w:r>
                            <w:r w:rsidR="0032105C">
                              <w:rPr>
                                <w:rFonts w:ascii="Chronicle Text G2" w:hAnsi="Chronicle Text G2" w:cs="Chronicle Text G2"/>
                                <w:color w:val="000000" w:themeColor="text1"/>
                                <w:sz w:val="20"/>
                                <w:szCs w:val="20"/>
                              </w:rPr>
                              <w:t xml:space="preserve"> </w:t>
                            </w:r>
                            <w:r w:rsidRPr="00E07C66">
                              <w:rPr>
                                <w:rFonts w:ascii="Chronicle Text G2" w:hAnsi="Chronicle Text G2" w:cs="Chronicle Text G2"/>
                                <w:color w:val="000000" w:themeColor="text1"/>
                                <w:sz w:val="20"/>
                                <w:szCs w:val="20"/>
                              </w:rPr>
                              <w:t>Axim quos aliquidi aut lita quam, si con con cusdam consectur aspelitia sedia qui odit istibus modipis qui repercil id estio etur rem. Exerfer umquate moluptur accab inciam,</w:t>
                            </w:r>
                          </w:p>
                          <w:p w14:paraId="00E1B480" w14:textId="77777777" w:rsidR="00E07C66" w:rsidRPr="00E07C66" w:rsidRDefault="00E07C66" w:rsidP="00E07C66">
                            <w:pPr>
                              <w:pStyle w:val="BasicParagraph"/>
                              <w:spacing w:line="276" w:lineRule="auto"/>
                              <w:rPr>
                                <w:rFonts w:ascii="Chronicle Text G2" w:hAnsi="Chronicle Text G2" w:cs="Chronicle Text G2"/>
                                <w:color w:val="000000" w:themeColor="text1"/>
                                <w:sz w:val="20"/>
                                <w:szCs w:val="20"/>
                              </w:rPr>
                            </w:pPr>
                          </w:p>
                          <w:p w14:paraId="1B86485F" w14:textId="77777777" w:rsidR="0032105C" w:rsidRPr="0032105C" w:rsidRDefault="00E07C66" w:rsidP="0032105C">
                            <w:pPr>
                              <w:pStyle w:val="BasicParagraph"/>
                              <w:spacing w:line="276" w:lineRule="auto"/>
                              <w:rPr>
                                <w:rFonts w:ascii="Chronicle Text G2" w:hAnsi="Chronicle Text G2" w:cs="Chronicle Text G2"/>
                                <w:color w:val="000000" w:themeColor="text1"/>
                                <w:sz w:val="20"/>
                                <w:szCs w:val="20"/>
                              </w:rPr>
                            </w:pPr>
                            <w:r w:rsidRPr="00E07C66">
                              <w:rPr>
                                <w:rFonts w:ascii="Chronicle Text G2" w:hAnsi="Chronicle Text G2" w:cs="Chronicle Text G2"/>
                                <w:color w:val="000000" w:themeColor="text1"/>
                                <w:sz w:val="20"/>
                                <w:szCs w:val="20"/>
                              </w:rPr>
                              <w:t xml:space="preserve">Itat et que quidit officiisi volores as et magnihi caborer iossimi lluptatur, quate volenec aboris quidus eiundae sequunturest volorib eratiam int ex est facerum eos a dolende ntisinctia nus senihicia erro berspero verum, non niet re veliquo idellup ienisseque praesent dianiae prae verehenis se con et lani conecatur aut que ea cullis mo cum que cusandi blabo. Nem quostias sequam, omnimus deles ut vendit quas quosantus illicat eate si bera is mi, ventume volori corrorp orepudis cus, accustis quatur adigni a comnis velit faccabore voles sit dis mincit evelit lictore cepelenimus moluptae sima quasitam, venia vollendus, simaiorrores rem que dollore peratiunto ent que pa voluptusae porro et, officiis adit ventio eturione mincit ducid que pe exceatur? Qui ape pa vidionse inulpar itaestem am eum esti ressimusa nostio et alitatem a doluptatet et et ma sed ut volor sin poriantur aperfer chilici berunt ernatium harunto omniend itaquas sincilit repedignat autatiost, velecti squias am essus, quia niminto rpores autem rerit aceaqui iduntibus utempor eprae. Asitas esequi </w:t>
                            </w:r>
                            <w:proofErr w:type="gramStart"/>
                            <w:r w:rsidRPr="00E07C66">
                              <w:rPr>
                                <w:rFonts w:ascii="Chronicle Text G2" w:hAnsi="Chronicle Text G2" w:cs="Chronicle Text G2"/>
                                <w:color w:val="000000" w:themeColor="text1"/>
                                <w:sz w:val="20"/>
                                <w:szCs w:val="20"/>
                              </w:rPr>
                              <w:t>int.Axim</w:t>
                            </w:r>
                            <w:proofErr w:type="gramEnd"/>
                            <w:r w:rsidRPr="00E07C66">
                              <w:rPr>
                                <w:rFonts w:ascii="Chronicle Text G2" w:hAnsi="Chronicle Text G2" w:cs="Chronicle Text G2"/>
                                <w:color w:val="000000" w:themeColor="text1"/>
                                <w:sz w:val="20"/>
                                <w:szCs w:val="20"/>
                              </w:rPr>
                              <w:t xml:space="preserve"> quos aliquidi aut lita quam, si con con cusdam consectur aspelitia sedia qui odit istibus modipis qui repercil id estio etur rem. Exerfer umquate moluptur accab inciam,</w:t>
                            </w:r>
                            <w:r w:rsidR="0032105C">
                              <w:rPr>
                                <w:rFonts w:ascii="Chronicle Text G2" w:hAnsi="Chronicle Text G2" w:cs="Chronicle Text G2"/>
                                <w:color w:val="000000" w:themeColor="text1"/>
                                <w:sz w:val="20"/>
                                <w:szCs w:val="20"/>
                              </w:rPr>
                              <w:t xml:space="preserve"> </w:t>
                            </w:r>
                            <w:r w:rsidR="0032105C" w:rsidRPr="00E07C66">
                              <w:rPr>
                                <w:rFonts w:ascii="Chronicle Text G2" w:hAnsi="Chronicle Text G2" w:cs="Chronicle Text G2"/>
                                <w:color w:val="000000" w:themeColor="text1"/>
                                <w:sz w:val="20"/>
                                <w:szCs w:val="20"/>
                              </w:rPr>
                              <w:t xml:space="preserve">verum, non niet re veliquo idellup ienisseque praesent dianiae prae verehenis se con et lani conecatur aut que ea cullis mo cum que cusandi blabo. Nem quostias sequam, omnimus deles ut vendit quas quosantus illicat eate si bera is mi, ventume volori corrorp orepudis cus, accustis quatur adigni a comnis velit faccabore voles sit dis mincit evelit lictore cepelenimus moluptae sima quasitam, venia vollendus, simaiorrores rem que dollore peratiunto ent que pa voluptusae porro et, officiis adit ventio eturione mincit ducid que pe exceatur? Qui ape pa vidionse inulpar itaestem am eum esti ressimusa nostio et alitatem a doluptatet et et ma sed ut volor sin poriantur aperfer chilici berunt ernatium harunto omniend itaquas sincilit repedignat autatiost, velecti squias am essus, quia niminto rpores autem rerit aceaqui iduntibus utempor eprae. Asitas esequi </w:t>
                            </w:r>
                            <w:proofErr w:type="gramStart"/>
                            <w:r w:rsidR="0032105C" w:rsidRPr="00E07C66">
                              <w:rPr>
                                <w:rFonts w:ascii="Chronicle Text G2" w:hAnsi="Chronicle Text G2" w:cs="Chronicle Text G2"/>
                                <w:color w:val="000000" w:themeColor="text1"/>
                                <w:sz w:val="20"/>
                                <w:szCs w:val="20"/>
                              </w:rPr>
                              <w:t>int.Axim</w:t>
                            </w:r>
                            <w:proofErr w:type="gramEnd"/>
                            <w:r w:rsidR="0032105C" w:rsidRPr="00E07C66">
                              <w:rPr>
                                <w:rFonts w:ascii="Chronicle Text G2" w:hAnsi="Chronicle Text G2" w:cs="Chronicle Text G2"/>
                                <w:color w:val="000000" w:themeColor="text1"/>
                                <w:sz w:val="20"/>
                                <w:szCs w:val="20"/>
                              </w:rPr>
                              <w:t xml:space="preserve"> quos aliquidi aut lita quam, si con con cusdam consectur aspelitia sedia qui odit istibus modipis qui repercil id estio etur rem. Exerfer umquate moluptur accab inciam,</w:t>
                            </w:r>
                          </w:p>
                          <w:p w14:paraId="5044799F" w14:textId="56873197" w:rsidR="00E07C66" w:rsidRPr="0032105C" w:rsidRDefault="00E07C66" w:rsidP="0032105C">
                            <w:pPr>
                              <w:pStyle w:val="BasicParagraph"/>
                              <w:spacing w:line="276" w:lineRule="auto"/>
                              <w:rPr>
                                <w:rFonts w:ascii="Chronicle Text G2" w:hAnsi="Chronicle Text G2" w:cs="Chronicle Text G2"/>
                                <w:color w:val="000000" w:themeColor="text1"/>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9B62EA" id="Text Box 22" o:spid="_x0000_s1028" type="#_x0000_t202" style="position:absolute;left:0;text-align:left;margin-left:1.45pt;margin-top:2in;width:475.2pt;height:532.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" filled="f" stroked="f" strokeweight=".5pt">
                <v:textbox>
                  <w:txbxContent>
                    <w:p w14:paraId="3207393A" w14:textId="77777777" w:rsidR="00E07C66" w:rsidRPr="00AA41DF" w:rsidRDefault="00E07C66" w:rsidP="00AA41DF">
                      <w:pPr>
                        <w:spacing w:line="276" w:lineRule="auto"/>
                        <w:jc w:val="center"/>
                        <w:rPr>
                          <w:rFonts w:ascii="Helvetica Neue LT Std 87 Heavy" w:hAnsi="Helvetica Neue LT Std 87 Heavy"/>
                          <w:b/>
                          <w:sz w:val="52"/>
                          <w:szCs w:val="52"/>
                        </w:rPr>
                      </w:pPr>
                      <w:r w:rsidRPr="0045466E">
                        <w:rPr>
                          <w:rFonts w:ascii="Arial" w:hAnsi="Arial" w:cs="Arial"/>
                          <w:b/>
                          <w:sz w:val="44"/>
                          <w:szCs w:val="44"/>
                        </w:rPr>
                        <w:t>TITLE GOES HERE</w:t>
                      </w:r>
                      <w:r w:rsidR="00AA41DF">
                        <w:rPr>
                          <w:rFonts w:ascii="Helvetica Neue LT Std 87 Heavy" w:hAnsi="Helvetica Neue LT Std 87 Heavy"/>
                          <w:b/>
                          <w:sz w:val="52"/>
                          <w:szCs w:val="52"/>
                        </w:rPr>
                        <w:br/>
                      </w:r>
                      <w:r>
                        <w:rPr>
                          <w:rFonts w:ascii="Garamond" w:hAnsi="Garamond"/>
                          <w:b/>
                          <w:i/>
                          <w:sz w:val="32"/>
                          <w:szCs w:val="32"/>
                        </w:rPr>
                        <w:t>Subtitle goes here</w:t>
                      </w:r>
                    </w:p>
                    <w:p w14:paraId="5A2B28C1" w14:textId="77777777" w:rsidR="00E07C66" w:rsidRDefault="00E07C66" w:rsidP="00E07C66">
                      <w:pPr>
                        <w:spacing w:line="276" w:lineRule="auto"/>
                        <w:jc w:val="center"/>
                      </w:pPr>
                    </w:p>
                    <w:p w14:paraId="30D1EF9A" w14:textId="19A45386" w:rsidR="00E07C66" w:rsidRPr="00E07C66" w:rsidRDefault="00E07C66" w:rsidP="00E07C66">
                      <w:pPr>
                        <w:pStyle w:val="BasicParagraph"/>
                        <w:spacing w:line="276" w:lineRule="auto"/>
                        <w:rPr>
                          <w:rFonts w:ascii="Chronicle Text G2" w:hAnsi="Chronicle Text G2" w:cs="Chronicle Text G2"/>
                          <w:color w:val="000000" w:themeColor="text1"/>
                          <w:sz w:val="20"/>
                          <w:szCs w:val="20"/>
                        </w:rPr>
                      </w:pPr>
                      <w:r w:rsidRPr="00E07C66">
                        <w:rPr>
                          <w:rFonts w:ascii="Chronicle Text G2" w:hAnsi="Chronicle Text G2" w:cs="Chronicle Text G2"/>
                          <w:color w:val="000000" w:themeColor="text1"/>
                          <w:sz w:val="20"/>
                          <w:szCs w:val="20"/>
                        </w:rPr>
                        <w:t>Itat et que quidit officiisi volores as et magnihi caborer iossimi lluptatur, quate volenec aboris quidus eiundae sequunturest volorib eratiam int ex est facerum eos a dolende ntisinctia nus senihicia erro berspero verum, non niet re veliquo idellup ienisseque praesent dianiae prae verehenis se con et lani conecatur aut que ea cullis mo cum que cusandi blabo. Nem quostias sequam, omnimus deles ut vendit quas quosantus illicat eate si bera is mi, ventume volori corrorp orepudis cus, accustis quatur adigni a comnis velit faccabore voles sit dis mincit evelit lictore cepelenimus moluptae sima quasitam, venia vollendus, simaiorrores rem que dollore peratiunto ent que pa voluptusae porro et, officiis adit ventio eturione mincit ducid que pe exceatur? Qui ape pa vidionse inulpar itaestem am eum esti ressimusa nostio et alitatem a doluptatet et et ma sed ut volor sin poriantur aperfer chilici berunt ernatium harunto omniend itaquas sincilit repedignat autatiost, velecti squias am essus, quia niminto rpores autem rerit aceaqui iduntibus utempor eprae. Asitas esequi int.</w:t>
                      </w:r>
                      <w:r w:rsidR="0032105C">
                        <w:rPr>
                          <w:rFonts w:ascii="Chronicle Text G2" w:hAnsi="Chronicle Text G2" w:cs="Chronicle Text G2"/>
                          <w:color w:val="000000" w:themeColor="text1"/>
                          <w:sz w:val="20"/>
                          <w:szCs w:val="20"/>
                        </w:rPr>
                        <w:t xml:space="preserve"> </w:t>
                      </w:r>
                      <w:r w:rsidRPr="00E07C66">
                        <w:rPr>
                          <w:rFonts w:ascii="Chronicle Text G2" w:hAnsi="Chronicle Text G2" w:cs="Chronicle Text G2"/>
                          <w:color w:val="000000" w:themeColor="text1"/>
                          <w:sz w:val="20"/>
                          <w:szCs w:val="20"/>
                        </w:rPr>
                        <w:t>Axim quos aliquidi aut lita quam, si con con cusdam consectur aspelitia sedia qui odit istibus modipis qui repercil id estio etur rem. Exerfer umquate moluptur accab inciam,</w:t>
                      </w:r>
                    </w:p>
                    <w:p w14:paraId="00E1B480" w14:textId="77777777" w:rsidR="00E07C66" w:rsidRPr="00E07C66" w:rsidRDefault="00E07C66" w:rsidP="00E07C66">
                      <w:pPr>
                        <w:pStyle w:val="BasicParagraph"/>
                        <w:spacing w:line="276" w:lineRule="auto"/>
                        <w:rPr>
                          <w:rFonts w:ascii="Chronicle Text G2" w:hAnsi="Chronicle Text G2" w:cs="Chronicle Text G2"/>
                          <w:color w:val="000000" w:themeColor="text1"/>
                          <w:sz w:val="20"/>
                          <w:szCs w:val="20"/>
                        </w:rPr>
                      </w:pPr>
                    </w:p>
                    <w:p w14:paraId="1B86485F" w14:textId="77777777" w:rsidR="0032105C" w:rsidRPr="0032105C" w:rsidRDefault="00E07C66" w:rsidP="0032105C">
                      <w:pPr>
                        <w:pStyle w:val="BasicParagraph"/>
                        <w:spacing w:line="276" w:lineRule="auto"/>
                        <w:rPr>
                          <w:rFonts w:ascii="Chronicle Text G2" w:hAnsi="Chronicle Text G2" w:cs="Chronicle Text G2"/>
                          <w:color w:val="000000" w:themeColor="text1"/>
                          <w:sz w:val="20"/>
                          <w:szCs w:val="20"/>
                        </w:rPr>
                      </w:pPr>
                      <w:r w:rsidRPr="00E07C66">
                        <w:rPr>
                          <w:rFonts w:ascii="Chronicle Text G2" w:hAnsi="Chronicle Text G2" w:cs="Chronicle Text G2"/>
                          <w:color w:val="000000" w:themeColor="text1"/>
                          <w:sz w:val="20"/>
                          <w:szCs w:val="20"/>
                        </w:rPr>
                        <w:t xml:space="preserve">Itat et que quidit officiisi volores as et magnihi caborer iossimi lluptatur, quate volenec aboris quidus eiundae sequunturest volorib eratiam int ex est facerum eos a dolende ntisinctia nus senihicia erro berspero verum, non niet re veliquo idellup ienisseque praesent dianiae prae verehenis se con et lani conecatur aut que ea cullis mo cum que cusandi blabo. Nem quostias sequam, omnimus deles ut vendit quas quosantus illicat eate si bera is mi, ventume volori corrorp orepudis cus, accustis quatur adigni a comnis velit faccabore voles sit dis mincit evelit lictore cepelenimus moluptae sima quasitam, venia vollendus, simaiorrores rem que dollore peratiunto ent que pa voluptusae porro et, officiis adit ventio eturione mincit ducid que pe exceatur? Qui ape pa vidionse inulpar itaestem am eum esti ressimusa nostio et alitatem a doluptatet et et ma sed ut volor sin poriantur aperfer chilici berunt ernatium harunto omniend itaquas sincilit repedignat autatiost, velecti squias am essus, quia niminto rpores autem rerit aceaqui iduntibus utempor eprae. Asitas esequi </w:t>
                      </w:r>
                      <w:proofErr w:type="gramStart"/>
                      <w:r w:rsidRPr="00E07C66">
                        <w:rPr>
                          <w:rFonts w:ascii="Chronicle Text G2" w:hAnsi="Chronicle Text G2" w:cs="Chronicle Text G2"/>
                          <w:color w:val="000000" w:themeColor="text1"/>
                          <w:sz w:val="20"/>
                          <w:szCs w:val="20"/>
                        </w:rPr>
                        <w:t>int.Axim</w:t>
                      </w:r>
                      <w:proofErr w:type="gramEnd"/>
                      <w:r w:rsidRPr="00E07C66">
                        <w:rPr>
                          <w:rFonts w:ascii="Chronicle Text G2" w:hAnsi="Chronicle Text G2" w:cs="Chronicle Text G2"/>
                          <w:color w:val="000000" w:themeColor="text1"/>
                          <w:sz w:val="20"/>
                          <w:szCs w:val="20"/>
                        </w:rPr>
                        <w:t xml:space="preserve"> quos aliquidi aut lita quam, si con con cusdam consectur aspelitia sedia qui odit istibus modipis qui repercil id estio etur rem. Exerfer umquate moluptur accab inciam,</w:t>
                      </w:r>
                      <w:r w:rsidR="0032105C">
                        <w:rPr>
                          <w:rFonts w:ascii="Chronicle Text G2" w:hAnsi="Chronicle Text G2" w:cs="Chronicle Text G2"/>
                          <w:color w:val="000000" w:themeColor="text1"/>
                          <w:sz w:val="20"/>
                          <w:szCs w:val="20"/>
                        </w:rPr>
                        <w:t xml:space="preserve"> </w:t>
                      </w:r>
                      <w:r w:rsidR="0032105C" w:rsidRPr="00E07C66">
                        <w:rPr>
                          <w:rFonts w:ascii="Chronicle Text G2" w:hAnsi="Chronicle Text G2" w:cs="Chronicle Text G2"/>
                          <w:color w:val="000000" w:themeColor="text1"/>
                          <w:sz w:val="20"/>
                          <w:szCs w:val="20"/>
                        </w:rPr>
                        <w:t xml:space="preserve">verum, non niet re veliquo idellup ienisseque praesent dianiae prae verehenis se con et lani conecatur aut que ea cullis mo cum que cusandi blabo. Nem quostias sequam, omnimus deles ut vendit quas quosantus illicat eate si bera is mi, ventume volori corrorp orepudis cus, accustis quatur adigni a comnis velit faccabore voles sit dis mincit evelit lictore cepelenimus moluptae sima quasitam, venia vollendus, simaiorrores rem que dollore peratiunto ent que pa voluptusae porro et, officiis adit ventio eturione mincit ducid que pe exceatur? Qui ape pa vidionse inulpar itaestem am eum esti ressimusa nostio et alitatem a doluptatet et et ma sed ut volor sin poriantur aperfer chilici berunt ernatium harunto omniend itaquas sincilit repedignat autatiost, velecti squias am essus, quia niminto rpores autem rerit aceaqui iduntibus utempor eprae. Asitas esequi </w:t>
                      </w:r>
                      <w:proofErr w:type="gramStart"/>
                      <w:r w:rsidR="0032105C" w:rsidRPr="00E07C66">
                        <w:rPr>
                          <w:rFonts w:ascii="Chronicle Text G2" w:hAnsi="Chronicle Text G2" w:cs="Chronicle Text G2"/>
                          <w:color w:val="000000" w:themeColor="text1"/>
                          <w:sz w:val="20"/>
                          <w:szCs w:val="20"/>
                        </w:rPr>
                        <w:t>int.Axim</w:t>
                      </w:r>
                      <w:proofErr w:type="gramEnd"/>
                      <w:r w:rsidR="0032105C" w:rsidRPr="00E07C66">
                        <w:rPr>
                          <w:rFonts w:ascii="Chronicle Text G2" w:hAnsi="Chronicle Text G2" w:cs="Chronicle Text G2"/>
                          <w:color w:val="000000" w:themeColor="text1"/>
                          <w:sz w:val="20"/>
                          <w:szCs w:val="20"/>
                        </w:rPr>
                        <w:t xml:space="preserve"> quos aliquidi aut lita quam, si con con cusdam consectur aspelitia sedia qui odit istibus modipis qui repercil id estio etur rem. Exerfer umquate moluptur accab inciam,</w:t>
                      </w:r>
                    </w:p>
                    <w:p w14:paraId="5044799F" w14:textId="56873197" w:rsidR="00E07C66" w:rsidRPr="0032105C" w:rsidRDefault="00E07C66" w:rsidP="0032105C">
                      <w:pPr>
                        <w:pStyle w:val="BasicParagraph"/>
                        <w:spacing w:line="276" w:lineRule="auto"/>
                        <w:rPr>
                          <w:rFonts w:ascii="Chronicle Text G2" w:hAnsi="Chronicle Text G2" w:cs="Chronicle Text G2"/>
                          <w:color w:val="000000" w:themeColor="text1"/>
                          <w:sz w:val="20"/>
                          <w:szCs w:val="20"/>
                        </w:rPr>
                      </w:pPr>
                    </w:p>
                  </w:txbxContent>
                </v:textbox>
              </v:shape>
            </w:pict>
          </mc:Fallback>
        </mc:AlternateContent>
      </w:r>
      <w:r>
        <w:rPr>
          <w:noProof/>
        </w:rPr>
        <w:drawing>
          <wp:inline distT="0" distB="0" distL="0" distR="0" wp14:anchorId="5DD1244E" wp14:editId="6432A124">
            <wp:extent cx="7807691" cy="10104120"/>
            <wp:effectExtent l="0" t="0" r="3175"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 docx background 62.jpg"/>
                    <pic:cNvPicPr/>
                  </pic:nvPicPr>
                  <pic:blipFill>
                    <a:blip r:embed="rId12">
                      <a:extLst>
                        <a:ext uri="{28A0092B-C50C-407E-A947-70E740481C1C}">
                          <a14:useLocalDpi xmlns:a14="http://schemas.microsoft.com/office/drawing/2010/main" val="0"/>
                        </a:ext>
                      </a:extLst>
                    </a:blip>
                    <a:stretch>
                      <a:fillRect/>
                    </a:stretch>
                  </pic:blipFill>
                  <pic:spPr>
                    <a:xfrm>
                      <a:off x="0" y="0"/>
                      <a:ext cx="7807691" cy="10104120"/>
                    </a:xfrm>
                    <a:prstGeom prst="rect">
                      <a:avLst/>
                    </a:prstGeom>
                  </pic:spPr>
                </pic:pic>
              </a:graphicData>
            </a:graphic>
          </wp:inline>
        </w:drawing>
      </w:r>
      <w:bookmarkStart w:id="0" w:name="_GoBack"/>
      <w:bookmarkEnd w:id="0"/>
      <w:r w:rsidR="005232AE">
        <w:br w:type="page"/>
      </w:r>
      <w:r w:rsidR="00ED0832">
        <w:rPr>
          <w:noProof/>
        </w:rPr>
        <w:lastRenderedPageBreak/>
        <mc:AlternateContent>
          <mc:Choice Requires="wps">
            <w:drawing>
              <wp:anchor distT="0" distB="0" distL="114300" distR="114300" simplePos="0" relativeHeight="251673600" behindDoc="0" locked="0" layoutInCell="1" allowOverlap="1" wp14:anchorId="4B18C9D9" wp14:editId="2A84E420">
                <wp:simplePos x="0" y="0"/>
                <wp:positionH relativeFrom="column">
                  <wp:posOffset>136525</wp:posOffset>
                </wp:positionH>
                <wp:positionV relativeFrom="paragraph">
                  <wp:posOffset>1727200</wp:posOffset>
                </wp:positionV>
                <wp:extent cx="5756910" cy="318325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5756910" cy="3183255"/>
                        </a:xfrm>
                        <a:prstGeom prst="rect">
                          <a:avLst/>
                        </a:prstGeom>
                        <a:noFill/>
                        <a:ln w="6350">
                          <a:noFill/>
                        </a:ln>
                      </wps:spPr>
                      <wps:txbx>
                        <w:txbxContent>
                          <w:p w14:paraId="4587253C" w14:textId="040E115D" w:rsidR="00FD2F59" w:rsidRPr="00AA41DF" w:rsidRDefault="00FD2F59" w:rsidP="00AA41DF">
                            <w:pPr>
                              <w:spacing w:line="276" w:lineRule="auto"/>
                              <w:jc w:val="center"/>
                              <w:rPr>
                                <w:rFonts w:ascii="Helvetica Neue LT Std 87 Heavy" w:hAnsi="Helvetica Neue LT Std 87 Heavy"/>
                                <w:b/>
                                <w:sz w:val="52"/>
                                <w:szCs w:val="52"/>
                              </w:rPr>
                            </w:pPr>
                            <w:r w:rsidRPr="0045466E">
                              <w:rPr>
                                <w:rFonts w:ascii="Arial" w:hAnsi="Arial" w:cs="Arial"/>
                                <w:b/>
                                <w:sz w:val="44"/>
                                <w:szCs w:val="44"/>
                              </w:rPr>
                              <w:t>TITLE GOES HERE</w:t>
                            </w:r>
                            <w:r w:rsidR="00AA41DF">
                              <w:rPr>
                                <w:rFonts w:ascii="Helvetica Neue LT Std 87 Heavy" w:hAnsi="Helvetica Neue LT Std 87 Heavy"/>
                                <w:b/>
                                <w:sz w:val="52"/>
                                <w:szCs w:val="52"/>
                              </w:rPr>
                              <w:br/>
                            </w:r>
                            <w:r>
                              <w:rPr>
                                <w:rFonts w:ascii="Garamond" w:hAnsi="Garamond"/>
                                <w:b/>
                                <w:i/>
                                <w:sz w:val="32"/>
                                <w:szCs w:val="32"/>
                              </w:rPr>
                              <w:t>Subtitle goes here</w:t>
                            </w:r>
                          </w:p>
                          <w:p w14:paraId="6CAC4BA1" w14:textId="66A29EBC" w:rsidR="00FD2F59" w:rsidRDefault="00FD2F59" w:rsidP="00FD2F59">
                            <w:pPr>
                              <w:spacing w:line="276" w:lineRule="auto"/>
                              <w:jc w:val="center"/>
                            </w:pPr>
                          </w:p>
                          <w:p w14:paraId="765777A1" w14:textId="59CD633C" w:rsidR="00FD2F59" w:rsidRPr="00E07C66" w:rsidRDefault="00FD2F59" w:rsidP="00FD2F59">
                            <w:pPr>
                              <w:pStyle w:val="BasicParagraph"/>
                              <w:spacing w:line="276" w:lineRule="auto"/>
                              <w:rPr>
                                <w:rFonts w:ascii="Chronicle Text G2" w:hAnsi="Chronicle Text G2" w:cs="Chronicle Text G2"/>
                                <w:color w:val="000000" w:themeColor="text1"/>
                                <w:sz w:val="20"/>
                                <w:szCs w:val="20"/>
                              </w:rPr>
                            </w:pPr>
                            <w:r w:rsidRPr="00E07C66">
                              <w:rPr>
                                <w:rFonts w:ascii="Chronicle Text G2" w:hAnsi="Chronicle Text G2" w:cs="Chronicle Text G2"/>
                                <w:color w:val="000000" w:themeColor="text1"/>
                                <w:sz w:val="20"/>
                                <w:szCs w:val="20"/>
                              </w:rPr>
                              <w:t>Itat et que quidit officiisi volores as et magnihi caborer iossimi lluptatur, quate volenec aboris quidus eiundae sequunturest volorib eratiam int ex est facerum eos a dolende ntisinctia nus senihicia erro berspero verum, non niet re veliquo idellup ienisseque praesent dianiae prae verehenis se con et lani conecatur aut que ea cullis mo cum que cusandi blabo. Nem quostias sequam, omnimus deles ut vendit quas quosantus illicat eate si bera is mi, ventume volori corrorp orepudis cus, accustis quatur adigni a comnis velit faccabore voles sit dis mincit evelit lictore cepelenimus moluptae sima quasitam, venia vollendus, simaiorrores rem que dollore peratiunto ent que pa voluptusae porro et, officiis adit ventio eturione mincit ducid que pe exceatur? Qui ape pa vidionse inulpar itaestem am eum esti ressimusa nostio et alitatem a doluptatet et et ma sed ut volor sin poriantur aperfer chilici berunt ernatium harunto omniend itaquas sincilit repedignat autatiost, velecti squias am essus, quia niminto rpores autem rerit aceaqui iduntibus utempor eprae. Asitas esequi int.</w:t>
                            </w:r>
                            <w:r w:rsidR="0032105C">
                              <w:rPr>
                                <w:rFonts w:ascii="Chronicle Text G2" w:hAnsi="Chronicle Text G2" w:cs="Chronicle Text G2"/>
                                <w:color w:val="000000" w:themeColor="text1"/>
                                <w:sz w:val="20"/>
                                <w:szCs w:val="20"/>
                              </w:rPr>
                              <w:t xml:space="preserve"> </w:t>
                            </w:r>
                            <w:r w:rsidRPr="00E07C66">
                              <w:rPr>
                                <w:rFonts w:ascii="Chronicle Text G2" w:hAnsi="Chronicle Text G2" w:cs="Chronicle Text G2"/>
                                <w:color w:val="000000" w:themeColor="text1"/>
                                <w:sz w:val="20"/>
                                <w:szCs w:val="20"/>
                              </w:rPr>
                              <w:t>Axim quos aliquidi aut lita quam, si con con cusdam consectur aspelitia sedia qui odit istibus modipis qui repercil id estio etur rem. Exerfer umquate moluptur accab inciam,</w:t>
                            </w:r>
                          </w:p>
                          <w:p w14:paraId="149546A4" w14:textId="77777777" w:rsidR="00FD2F59" w:rsidRPr="00E07C66" w:rsidRDefault="00FD2F59" w:rsidP="00FD2F59">
                            <w:pPr>
                              <w:pStyle w:val="BasicParagraph"/>
                              <w:spacing w:line="276" w:lineRule="auto"/>
                              <w:rPr>
                                <w:rFonts w:ascii="Chronicle Text G2" w:hAnsi="Chronicle Text G2" w:cs="Chronicle Text G2"/>
                                <w:color w:val="000000" w:themeColor="text1"/>
                                <w:sz w:val="20"/>
                                <w:szCs w:val="20"/>
                              </w:rPr>
                            </w:pPr>
                          </w:p>
                          <w:p w14:paraId="3DC3AB77" w14:textId="77777777" w:rsidR="00FD2F59" w:rsidRPr="00E07C66" w:rsidRDefault="00FD2F59" w:rsidP="00FD2F59">
                            <w:pPr>
                              <w:pStyle w:val="BasicParagraph"/>
                              <w:spacing w:line="276" w:lineRule="auto"/>
                              <w:rPr>
                                <w:rFonts w:ascii="Chronicle Text G2" w:hAnsi="Chronicle Text G2" w:cs="Chronicle Text G2"/>
                                <w:color w:val="000000" w:themeColor="text1"/>
                                <w:sz w:val="20"/>
                                <w:szCs w:val="20"/>
                              </w:rPr>
                            </w:pPr>
                            <w:r w:rsidRPr="00E07C66">
                              <w:rPr>
                                <w:rFonts w:ascii="Chronicle Text G2" w:hAnsi="Chronicle Text G2" w:cs="Chronicle Text G2"/>
                                <w:color w:val="000000" w:themeColor="text1"/>
                                <w:sz w:val="20"/>
                                <w:szCs w:val="20"/>
                              </w:rPr>
                              <w:t>Itat et que quidit officiisi volores as et magnihi caborer iossimi lluptatur, quate volenec aboris quidus eiundae sequunturest volorib eratiam int ex est facerum eos a dolende ntisinctia nus senihicia erro berspero verum, non niet re veliquo idellup ienisseque praesent dianiae prae verehenis se con et lani conecatur aut que ea cullis mo cum que cusandi blabo. Nem quostias sequam, omnimus deles ut vendit quas quosantus illicat eate si bera is mi, ventume volori corrorp orepudis cus, accustis quatur adigni a comnis velit faccabore voles sit dis mincit evelit lictore cepelenimus moluptae sima quasitam, venia vollendus, simaiorrores rem que dollore peratiunto ent que pa voluptusae porro et, officiis adit ventio eturione mincit ducid que pe exceatur? Qui ape pa vidionse inulpar itaestem am eum esti ressimusa nostio et alitatem a doluptatet et et ma sed ut volor sin poriantur aperfer chilici berunt ernatium harunto omniend itaquas sincilit repedignat autatiost, velecti squias am essus, quia niminto rpores autem rerit aceaqui iduntibus utempor eprae. Asitas esequi int.</w:t>
                            </w:r>
                          </w:p>
                          <w:p w14:paraId="1695BC50" w14:textId="77777777" w:rsidR="00FD2F59" w:rsidRPr="00E07C66" w:rsidRDefault="00FD2F59" w:rsidP="00FD2F59">
                            <w:pPr>
                              <w:spacing w:line="276" w:lineRule="auto"/>
                              <w:rPr>
                                <w:color w:val="000000" w:themeColor="text1"/>
                              </w:rPr>
                            </w:pPr>
                            <w:r w:rsidRPr="00E07C66">
                              <w:rPr>
                                <w:rFonts w:ascii="Chronicle Text G2" w:hAnsi="Chronicle Text G2" w:cs="Chronicle Text G2"/>
                                <w:color w:val="000000" w:themeColor="text1"/>
                                <w:sz w:val="20"/>
                                <w:szCs w:val="20"/>
                              </w:rPr>
                              <w:t>Axim quos aliquidi aut lita quam, si con con cusdam consectur aspelitia sedia qui odit istibus modipis qui repercil id estio etur rem. Exerfer umquate moluptur accab inciam,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18C9D9" id="_x0000_t202" coordsize="21600,21600" o:spt="202" path="m,l,21600r21600,l21600,xe">
                <v:stroke joinstyle="miter"/>
                <v:path gradientshapeok="t" o:connecttype="rect"/>
              </v:shapetype>
              <v:shape id="Text Box 29" o:spid="_x0000_s1029" type="#_x0000_t202" style="position:absolute;left:0;text-align:left;margin-left:10.75pt;margin-top:136pt;width:453.3pt;height:250.6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" filled="f" stroked="f" strokeweight=".5pt">
                <v:textbox>
                  <w:txbxContent>
                    <w:p w14:paraId="4587253C" w14:textId="040E115D" w:rsidR="00FD2F59" w:rsidRPr="00AA41DF" w:rsidRDefault="00FD2F59" w:rsidP="00AA41DF">
                      <w:pPr>
                        <w:spacing w:line="276" w:lineRule="auto"/>
                        <w:jc w:val="center"/>
                        <w:rPr>
                          <w:rFonts w:ascii="Helvetica Neue LT Std 87 Heavy" w:hAnsi="Helvetica Neue LT Std 87 Heavy"/>
                          <w:b/>
                          <w:sz w:val="52"/>
                          <w:szCs w:val="52"/>
                        </w:rPr>
                      </w:pPr>
                      <w:r w:rsidRPr="0045466E">
                        <w:rPr>
                          <w:rFonts w:ascii="Arial" w:hAnsi="Arial" w:cs="Arial"/>
                          <w:b/>
                          <w:sz w:val="44"/>
                          <w:szCs w:val="44"/>
                        </w:rPr>
                        <w:t>TITLE GOES HERE</w:t>
                      </w:r>
                      <w:r w:rsidR="00AA41DF">
                        <w:rPr>
                          <w:rFonts w:ascii="Helvetica Neue LT Std 87 Heavy" w:hAnsi="Helvetica Neue LT Std 87 Heavy"/>
                          <w:b/>
                          <w:sz w:val="52"/>
                          <w:szCs w:val="52"/>
                        </w:rPr>
                        <w:br/>
                      </w:r>
                      <w:r>
                        <w:rPr>
                          <w:rFonts w:ascii="Garamond" w:hAnsi="Garamond"/>
                          <w:b/>
                          <w:i/>
                          <w:sz w:val="32"/>
                          <w:szCs w:val="32"/>
                        </w:rPr>
                        <w:t>Subtitle goes here</w:t>
                      </w:r>
                    </w:p>
                    <w:p w14:paraId="6CAC4BA1" w14:textId="66A29EBC" w:rsidR="00FD2F59" w:rsidRDefault="00FD2F59" w:rsidP="00FD2F59">
                      <w:pPr>
                        <w:spacing w:line="276" w:lineRule="auto"/>
                        <w:jc w:val="center"/>
                      </w:pPr>
                    </w:p>
                    <w:p w14:paraId="765777A1" w14:textId="59CD633C" w:rsidR="00FD2F59" w:rsidRPr="00E07C66" w:rsidRDefault="00FD2F59" w:rsidP="00FD2F59">
                      <w:pPr>
                        <w:pStyle w:val="BasicParagraph"/>
                        <w:spacing w:line="276" w:lineRule="auto"/>
                        <w:rPr>
                          <w:rFonts w:ascii="Chronicle Text G2" w:hAnsi="Chronicle Text G2" w:cs="Chronicle Text G2"/>
                          <w:color w:val="000000" w:themeColor="text1"/>
                          <w:sz w:val="20"/>
                          <w:szCs w:val="20"/>
                        </w:rPr>
                      </w:pPr>
                      <w:r w:rsidRPr="00E07C66">
                        <w:rPr>
                          <w:rFonts w:ascii="Chronicle Text G2" w:hAnsi="Chronicle Text G2" w:cs="Chronicle Text G2"/>
                          <w:color w:val="000000" w:themeColor="text1"/>
                          <w:sz w:val="20"/>
                          <w:szCs w:val="20"/>
                        </w:rPr>
                        <w:t>Itat et que quidit officiisi volores as et magnihi caborer iossimi lluptatur, quate volenec aboris quidus eiundae sequunturest volorib eratiam int ex est facerum eos a dolende ntisinctia nus senihicia erro berspero verum, non niet re veliquo idellup ienisseque praesent dianiae prae verehenis se con et lani conecatur aut que ea cullis mo cum que cusandi blabo. Nem quostias sequam, omnimus deles ut vendit quas quosantus illicat eate si bera is mi, ventume volori corrorp orepudis cus, accustis quatur adigni a comnis velit faccabore voles sit dis mincit evelit lictore cepelenimus moluptae sima quasitam, venia vollendus, simaiorrores rem que dollore peratiunto ent que pa voluptusae porro et, officiis adit ventio eturione mincit ducid que pe exceatur? Qui ape pa vidionse inulpar itaestem am eum esti ressimusa nostio et alitatem a doluptatet et et ma sed ut volor sin poriantur aperfer chilici berunt ernatium harunto omniend itaquas sincilit repedignat autatiost, velecti squias am essus, quia niminto rpores autem rerit aceaqui iduntibus utempor eprae. Asitas esequi int.</w:t>
                      </w:r>
                      <w:r w:rsidR="0032105C">
                        <w:rPr>
                          <w:rFonts w:ascii="Chronicle Text G2" w:hAnsi="Chronicle Text G2" w:cs="Chronicle Text G2"/>
                          <w:color w:val="000000" w:themeColor="text1"/>
                          <w:sz w:val="20"/>
                          <w:szCs w:val="20"/>
                        </w:rPr>
                        <w:t xml:space="preserve"> </w:t>
                      </w:r>
                      <w:r w:rsidRPr="00E07C66">
                        <w:rPr>
                          <w:rFonts w:ascii="Chronicle Text G2" w:hAnsi="Chronicle Text G2" w:cs="Chronicle Text G2"/>
                          <w:color w:val="000000" w:themeColor="text1"/>
                          <w:sz w:val="20"/>
                          <w:szCs w:val="20"/>
                        </w:rPr>
                        <w:t>Axim quos aliquidi aut lita quam, si con con cusdam consectur aspelitia sedia qui odit istibus modipis qui repercil id estio etur rem. Exerfer umquate moluptur accab inciam,</w:t>
                      </w:r>
                    </w:p>
                    <w:p w14:paraId="149546A4" w14:textId="77777777" w:rsidR="00FD2F59" w:rsidRPr="00E07C66" w:rsidRDefault="00FD2F59" w:rsidP="00FD2F59">
                      <w:pPr>
                        <w:pStyle w:val="BasicParagraph"/>
                        <w:spacing w:line="276" w:lineRule="auto"/>
                        <w:rPr>
                          <w:rFonts w:ascii="Chronicle Text G2" w:hAnsi="Chronicle Text G2" w:cs="Chronicle Text G2"/>
                          <w:color w:val="000000" w:themeColor="text1"/>
                          <w:sz w:val="20"/>
                          <w:szCs w:val="20"/>
                        </w:rPr>
                      </w:pPr>
                    </w:p>
                    <w:p w14:paraId="3DC3AB77" w14:textId="77777777" w:rsidR="00FD2F59" w:rsidRPr="00E07C66" w:rsidRDefault="00FD2F59" w:rsidP="00FD2F59">
                      <w:pPr>
                        <w:pStyle w:val="BasicParagraph"/>
                        <w:spacing w:line="276" w:lineRule="auto"/>
                        <w:rPr>
                          <w:rFonts w:ascii="Chronicle Text G2" w:hAnsi="Chronicle Text G2" w:cs="Chronicle Text G2"/>
                          <w:color w:val="000000" w:themeColor="text1"/>
                          <w:sz w:val="20"/>
                          <w:szCs w:val="20"/>
                        </w:rPr>
                      </w:pPr>
                      <w:r w:rsidRPr="00E07C66">
                        <w:rPr>
                          <w:rFonts w:ascii="Chronicle Text G2" w:hAnsi="Chronicle Text G2" w:cs="Chronicle Text G2"/>
                          <w:color w:val="000000" w:themeColor="text1"/>
                          <w:sz w:val="20"/>
                          <w:szCs w:val="20"/>
                        </w:rPr>
                        <w:t>Itat et que quidit officiisi volores as et magnihi caborer iossimi lluptatur, quate volenec aboris quidus eiundae sequunturest volorib eratiam int ex est facerum eos a dolende ntisinctia nus senihicia erro berspero verum, non niet re veliquo idellup ienisseque praesent dianiae prae verehenis se con et lani conecatur aut que ea cullis mo cum que cusandi blabo. Nem quostias sequam, omnimus deles ut vendit quas quosantus illicat eate si bera is mi, ventume volori corrorp orepudis cus, accustis quatur adigni a comnis velit faccabore voles sit dis mincit evelit lictore cepelenimus moluptae sima quasitam, venia vollendus, simaiorrores rem que dollore peratiunto ent que pa voluptusae porro et, officiis adit ventio eturione mincit ducid que pe exceatur? Qui ape pa vidionse inulpar itaestem am eum esti ressimusa nostio et alitatem a doluptatet et et ma sed ut volor sin poriantur aperfer chilici berunt ernatium harunto omniend itaquas sincilit repedignat autatiost, velecti squias am essus, quia niminto rpores autem rerit aceaqui iduntibus utempor eprae. Asitas esequi int.</w:t>
                      </w:r>
                    </w:p>
                    <w:p w14:paraId="1695BC50" w14:textId="77777777" w:rsidR="00FD2F59" w:rsidRPr="00E07C66" w:rsidRDefault="00FD2F59" w:rsidP="00FD2F59">
                      <w:pPr>
                        <w:spacing w:line="276" w:lineRule="auto"/>
                        <w:rPr>
                          <w:color w:val="000000" w:themeColor="text1"/>
                        </w:rPr>
                      </w:pPr>
                      <w:r w:rsidRPr="00E07C66">
                        <w:rPr>
                          <w:rFonts w:ascii="Chronicle Text G2" w:hAnsi="Chronicle Text G2" w:cs="Chronicle Text G2"/>
                          <w:color w:val="000000" w:themeColor="text1"/>
                          <w:sz w:val="20"/>
                          <w:szCs w:val="20"/>
                        </w:rPr>
                        <w:t>Axim quos aliquidi aut lita quam, si con con cusdam consectur aspelitia sedia qui odit istibus modipis qui repercil id estio etur rem. Exerfer umquate moluptur accab inciam,</w:t>
                      </w:r>
                    </w:p>
                  </w:txbxContent>
                </v:textbox>
              </v:shape>
            </w:pict>
          </mc:Fallback>
        </mc:AlternateContent>
      </w:r>
      <w:r w:rsidR="00ED0832">
        <w:rPr>
          <w:noProof/>
        </w:rPr>
        <mc:AlternateContent>
          <mc:Choice Requires="wps">
            <w:drawing>
              <wp:anchor distT="0" distB="0" distL="114300" distR="114300" simplePos="0" relativeHeight="251674624" behindDoc="0" locked="0" layoutInCell="1" allowOverlap="1" wp14:anchorId="6EDE2142" wp14:editId="3C2675E0">
                <wp:simplePos x="0" y="0"/>
                <wp:positionH relativeFrom="column">
                  <wp:posOffset>3669212</wp:posOffset>
                </wp:positionH>
                <wp:positionV relativeFrom="paragraph">
                  <wp:posOffset>5039360</wp:posOffset>
                </wp:positionV>
                <wp:extent cx="2235200" cy="2906395"/>
                <wp:effectExtent l="0" t="0" r="0" b="0"/>
                <wp:wrapNone/>
                <wp:docPr id="30" name="Text Box 30"/>
                <wp:cNvGraphicFramePr/>
                <a:graphic xmlns:a="http://schemas.openxmlformats.org/drawingml/2006/main">
                  <a:graphicData uri="http://schemas.microsoft.com/office/word/2010/wordprocessingShape">
                    <wps:wsp>
                      <wps:cNvSpPr txBox="1"/>
                      <wps:spPr>
                        <a:xfrm>
                          <a:off x="0" y="0"/>
                          <a:ext cx="2235200" cy="2906395"/>
                        </a:xfrm>
                        <a:prstGeom prst="rect">
                          <a:avLst/>
                        </a:prstGeom>
                        <a:noFill/>
                        <a:ln w="6350">
                          <a:noFill/>
                        </a:ln>
                      </wps:spPr>
                      <wps:txbx>
                        <w:txbxContent>
                          <w:p w14:paraId="2CD49AEC" w14:textId="77777777" w:rsidR="00FD2F59" w:rsidRPr="00E07C66" w:rsidRDefault="00FD2F59" w:rsidP="00FD2F59">
                            <w:pPr>
                              <w:pStyle w:val="BasicParagraph"/>
                              <w:spacing w:line="276" w:lineRule="auto"/>
                              <w:rPr>
                                <w:rFonts w:ascii="Chronicle Text G2" w:hAnsi="Chronicle Text G2" w:cs="Chronicle Text G2"/>
                                <w:color w:val="000000" w:themeColor="text1"/>
                                <w:sz w:val="20"/>
                                <w:szCs w:val="20"/>
                              </w:rPr>
                            </w:pPr>
                            <w:r w:rsidRPr="00E07C66">
                              <w:rPr>
                                <w:rFonts w:ascii="Chronicle Text G2" w:hAnsi="Chronicle Text G2" w:cs="Chronicle Text G2"/>
                                <w:color w:val="000000" w:themeColor="text1"/>
                                <w:sz w:val="20"/>
                                <w:szCs w:val="20"/>
                              </w:rPr>
                              <w:t>Itat et que quidit officiisi volores as et magnihi caborer iossimi lluptatur, quate volenec aboris quidus eiundae sequunturest volorib eratiam int ex est facerum eos a dolende ntisinctia nus senihicia erro berspero verum, non niet re veliquo idellup ienisseque praesent dianiae prae verehenis se con et lani conecatur aut que ea cullis mo cum que cusandi blabo. Nem quostias sequam, omnimus deles ut vendit quas quosantus illicat eate si bera is mi, ventume volori corrorp orepudis cus, accustis quatur adigni a comnis velit faccabore voles sit dis mincit evelit lictore cepelenimus moluptae sima quasitam, venia vollendus, simaiorrores rem que dollore peratiunto ent que pa voluptusae porro et, officiis adit ventio eturione mincit ducid que pe exceatur? Qui ape pa vidionse inulpar itaestem am eum esti ressimusa nostio et alitatem a doluptatet et et ma sed ut volor sin poriantur aperfer chilici berunt ernatium harunto omniend itaquas sincilit repedignat autatiost, velecti squias am essus, quia niminto rpores autem rerit aceaqui iduntibus utempor eprae. Asitas esequi int.</w:t>
                            </w:r>
                          </w:p>
                          <w:p w14:paraId="734811E5" w14:textId="77777777" w:rsidR="00FD2F59" w:rsidRPr="00E07C66" w:rsidRDefault="00FD2F59" w:rsidP="00FD2F59">
                            <w:pPr>
                              <w:pStyle w:val="BasicParagraph"/>
                              <w:spacing w:line="276" w:lineRule="auto"/>
                              <w:rPr>
                                <w:rFonts w:ascii="Chronicle Text G2" w:hAnsi="Chronicle Text G2" w:cs="Chronicle Text G2"/>
                                <w:color w:val="000000" w:themeColor="text1"/>
                                <w:sz w:val="20"/>
                                <w:szCs w:val="20"/>
                              </w:rPr>
                            </w:pPr>
                            <w:r w:rsidRPr="00E07C66">
                              <w:rPr>
                                <w:rFonts w:ascii="Chronicle Text G2" w:hAnsi="Chronicle Text G2" w:cs="Chronicle Text G2"/>
                                <w:color w:val="000000" w:themeColor="text1"/>
                                <w:sz w:val="20"/>
                                <w:szCs w:val="20"/>
                              </w:rPr>
                              <w:t>Axim quos aliquidi aut lita quam, si con con cusdam consectur aspelitia sedia qui odit istibus modipis qui repercil id estio etur rem. Exerfer umquate moluptur accab inciam,</w:t>
                            </w:r>
                          </w:p>
                          <w:p w14:paraId="2EE366F1" w14:textId="77777777" w:rsidR="00FD2F59" w:rsidRPr="00E07C66" w:rsidRDefault="00FD2F59" w:rsidP="00FD2F59">
                            <w:pPr>
                              <w:pStyle w:val="BasicParagraph"/>
                              <w:spacing w:line="276" w:lineRule="auto"/>
                              <w:rPr>
                                <w:rFonts w:ascii="Chronicle Text G2" w:hAnsi="Chronicle Text G2" w:cs="Chronicle Text G2"/>
                                <w:color w:val="000000" w:themeColor="text1"/>
                                <w:sz w:val="20"/>
                                <w:szCs w:val="20"/>
                              </w:rPr>
                            </w:pPr>
                          </w:p>
                          <w:p w14:paraId="64F102FD" w14:textId="77777777" w:rsidR="00FD2F59" w:rsidRDefault="00FD2F5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DE2142" id="Text Box 30" o:spid="_x0000_s1030" type="#_x0000_t202" style="position:absolute;left:0;text-align:left;margin-left:288.9pt;margin-top:396.8pt;width:176pt;height:228.8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" filled="f" stroked="f" strokeweight=".5pt">
                <v:textbox>
                  <w:txbxContent>
                    <w:p w14:paraId="2CD49AEC" w14:textId="77777777" w:rsidR="00FD2F59" w:rsidRPr="00E07C66" w:rsidRDefault="00FD2F59" w:rsidP="00FD2F59">
                      <w:pPr>
                        <w:pStyle w:val="BasicParagraph"/>
                        <w:spacing w:line="276" w:lineRule="auto"/>
                        <w:rPr>
                          <w:rFonts w:ascii="Chronicle Text G2" w:hAnsi="Chronicle Text G2" w:cs="Chronicle Text G2"/>
                          <w:color w:val="000000" w:themeColor="text1"/>
                          <w:sz w:val="20"/>
                          <w:szCs w:val="20"/>
                        </w:rPr>
                      </w:pPr>
                      <w:r w:rsidRPr="00E07C66">
                        <w:rPr>
                          <w:rFonts w:ascii="Chronicle Text G2" w:hAnsi="Chronicle Text G2" w:cs="Chronicle Text G2"/>
                          <w:color w:val="000000" w:themeColor="text1"/>
                          <w:sz w:val="20"/>
                          <w:szCs w:val="20"/>
                        </w:rPr>
                        <w:t>Itat et que quidit officiisi volores as et magnihi caborer iossimi lluptatur, quate volenec aboris quidus eiundae sequunturest volorib eratiam int ex est facerum eos a dolende ntisinctia nus senihicia erro berspero verum, non niet re veliquo idellup ienisseque praesent dianiae prae verehenis se con et lani conecatur aut que ea cullis mo cum que cusandi blabo. Nem quostias sequam, omnimus deles ut vendit quas quosantus illicat eate si bera is mi, ventume volori corrorp orepudis cus, accustis quatur adigni a comnis velit faccabore voles sit dis mincit evelit lictore cepelenimus moluptae sima quasitam, venia vollendus, simaiorrores rem que dollore peratiunto ent que pa voluptusae porro et, officiis adit ventio eturione mincit ducid que pe exceatur? Qui ape pa vidionse inulpar itaestem am eum esti ressimusa nostio et alitatem a doluptatet et et ma sed ut volor sin poriantur aperfer chilici berunt ernatium harunto omniend itaquas sincilit repedignat autatiost, velecti squias am essus, quia niminto rpores autem rerit aceaqui iduntibus utempor eprae. Asitas esequi int.</w:t>
                      </w:r>
                    </w:p>
                    <w:p w14:paraId="734811E5" w14:textId="77777777" w:rsidR="00FD2F59" w:rsidRPr="00E07C66" w:rsidRDefault="00FD2F59" w:rsidP="00FD2F59">
                      <w:pPr>
                        <w:pStyle w:val="BasicParagraph"/>
                        <w:spacing w:line="276" w:lineRule="auto"/>
                        <w:rPr>
                          <w:rFonts w:ascii="Chronicle Text G2" w:hAnsi="Chronicle Text G2" w:cs="Chronicle Text G2"/>
                          <w:color w:val="000000" w:themeColor="text1"/>
                          <w:sz w:val="20"/>
                          <w:szCs w:val="20"/>
                        </w:rPr>
                      </w:pPr>
                      <w:r w:rsidRPr="00E07C66">
                        <w:rPr>
                          <w:rFonts w:ascii="Chronicle Text G2" w:hAnsi="Chronicle Text G2" w:cs="Chronicle Text G2"/>
                          <w:color w:val="000000" w:themeColor="text1"/>
                          <w:sz w:val="20"/>
                          <w:szCs w:val="20"/>
                        </w:rPr>
                        <w:t>Axim quos aliquidi aut lita quam, si con con cusdam consectur aspelitia sedia qui odit istibus modipis qui repercil id estio etur rem. Exerfer umquate moluptur accab inciam,</w:t>
                      </w:r>
                    </w:p>
                    <w:p w14:paraId="2EE366F1" w14:textId="77777777" w:rsidR="00FD2F59" w:rsidRPr="00E07C66" w:rsidRDefault="00FD2F59" w:rsidP="00FD2F59">
                      <w:pPr>
                        <w:pStyle w:val="BasicParagraph"/>
                        <w:spacing w:line="276" w:lineRule="auto"/>
                        <w:rPr>
                          <w:rFonts w:ascii="Chronicle Text G2" w:hAnsi="Chronicle Text G2" w:cs="Chronicle Text G2"/>
                          <w:color w:val="000000" w:themeColor="text1"/>
                          <w:sz w:val="20"/>
                          <w:szCs w:val="20"/>
                        </w:rPr>
                      </w:pPr>
                    </w:p>
                    <w:p w14:paraId="64F102FD" w14:textId="77777777" w:rsidR="00FD2F59" w:rsidRDefault="00FD2F59"/>
                  </w:txbxContent>
                </v:textbox>
              </v:shape>
            </w:pict>
          </mc:Fallback>
        </mc:AlternateContent>
      </w:r>
      <w:r w:rsidR="00ED0832">
        <w:rPr>
          <w:noProof/>
        </w:rPr>
        <w:drawing>
          <wp:anchor distT="0" distB="0" distL="114300" distR="114300" simplePos="0" relativeHeight="251671552" behindDoc="0" locked="0" layoutInCell="1" allowOverlap="1" wp14:anchorId="0229B1A7" wp14:editId="19A73036">
            <wp:simplePos x="0" y="0"/>
            <wp:positionH relativeFrom="column">
              <wp:posOffset>-914400</wp:posOffset>
            </wp:positionH>
            <wp:positionV relativeFrom="paragraph">
              <wp:posOffset>5041900</wp:posOffset>
            </wp:positionV>
            <wp:extent cx="4206240" cy="2813685"/>
            <wp:effectExtent l="0" t="0" r="0" b="5715"/>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niversityofDayton-Marketing-September2018-297.jpg"/>
                    <pic:cNvPicPr/>
                  </pic:nvPicPr>
                  <pic:blipFill rotWithShape="1">
                    <a:blip r:embed="rId13">
                      <a:extLst>
                        <a:ext uri="{28A0092B-C50C-407E-A947-70E740481C1C}">
                          <a14:useLocalDpi xmlns:a14="http://schemas.microsoft.com/office/drawing/2010/main" val="0"/>
                        </a:ext>
                      </a:extLst>
                    </a:blip>
                    <a:srcRect l="629" t="-1" r="469" b="946"/>
                    <a:stretch/>
                  </pic:blipFill>
                  <pic:spPr bwMode="auto">
                    <a:xfrm>
                      <a:off x="0" y="0"/>
                      <a:ext cx="4206240" cy="28136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25824" behindDoc="1" locked="0" layoutInCell="1" allowOverlap="1" wp14:anchorId="277A786E" wp14:editId="396DD1E1">
            <wp:simplePos x="0" y="0"/>
            <wp:positionH relativeFrom="column">
              <wp:posOffset>-914400</wp:posOffset>
            </wp:positionH>
            <wp:positionV relativeFrom="paragraph">
              <wp:posOffset>0</wp:posOffset>
            </wp:positionV>
            <wp:extent cx="7807325" cy="10104120"/>
            <wp:effectExtent l="0" t="0" r="3175" b="508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rd docx background 63.jpg"/>
                    <pic:cNvPicPr/>
                  </pic:nvPicPr>
                  <pic:blipFill>
                    <a:blip r:embed="rId14">
                      <a:extLst>
                        <a:ext uri="{28A0092B-C50C-407E-A947-70E740481C1C}">
                          <a14:useLocalDpi xmlns:a14="http://schemas.microsoft.com/office/drawing/2010/main" val="0"/>
                        </a:ext>
                      </a:extLst>
                    </a:blip>
                    <a:stretch>
                      <a:fillRect/>
                    </a:stretch>
                  </pic:blipFill>
                  <pic:spPr>
                    <a:xfrm>
                      <a:off x="0" y="0"/>
                      <a:ext cx="7807325" cy="10104120"/>
                    </a:xfrm>
                    <a:prstGeom prst="rect">
                      <a:avLst/>
                    </a:prstGeom>
                  </pic:spPr>
                </pic:pic>
              </a:graphicData>
            </a:graphic>
            <wp14:sizeRelH relativeFrom="page">
              <wp14:pctWidth>0</wp14:pctWidth>
            </wp14:sizeRelH>
            <wp14:sizeRelV relativeFrom="page">
              <wp14:pctHeight>0</wp14:pctHeight>
            </wp14:sizeRelV>
          </wp:anchor>
        </w:drawing>
      </w:r>
    </w:p>
    <w:sectPr w:rsidR="005232AE" w:rsidSect="00125EEB">
      <w:pgSz w:w="12240" w:h="15840"/>
      <w:pgMar w:top="0" w:right="1440" w:bottom="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A00002EF" w:usb1="4000207B" w:usb2="00000000" w:usb3="00000000" w:csb0="0000009F" w:csb1="00000000"/>
  </w:font>
  <w:font w:name="Times New Roman">
    <w:altName w:val="Arial"/>
    <w:panose1 w:val="02020603050405020304"/>
    <w:charset w:val="00"/>
    <w:family w:val="roman"/>
    <w:pitch w:val="variable"/>
    <w:sig w:usb0="20002A87" w:usb1="80000000" w:usb2="00000008" w:usb3="00000000" w:csb0="000001FF" w:csb1="00000000"/>
  </w:font>
  <w:font w:name="Minion Pro">
    <w:panose1 w:val="02040503050201020203"/>
    <w:charset w:val="00"/>
    <w:family w:val="roman"/>
    <w:pitch w:val="variable"/>
    <w:sig w:usb0="60000287" w:usb1="00000001" w:usb2="00000000" w:usb3="00000000" w:csb0="0000019F" w:csb1="00000000"/>
  </w:font>
  <w:font w:name="Helvetica Neue LT Std 87 Heavy">
    <w:altName w:val="Arial"/>
    <w:panose1 w:val="020B0806040702040204"/>
    <w:charset w:val="4D"/>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hronicle Text G2">
    <w:panose1 w:val="00000000000000000000"/>
    <w:charset w:val="00"/>
    <w:family w:val="auto"/>
    <w:notTrueType/>
    <w:pitch w:val="variable"/>
    <w:sig w:usb0="A100007F" w:usb1="5000405B" w:usb2="00000000" w:usb3="00000000" w:csb0="0000000B"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9"/>
  <w:hideSpellingError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213D"/>
    <w:rsid w:val="000010A6"/>
    <w:rsid w:val="00125EEB"/>
    <w:rsid w:val="001B7FDE"/>
    <w:rsid w:val="00200253"/>
    <w:rsid w:val="0030353A"/>
    <w:rsid w:val="0032105C"/>
    <w:rsid w:val="0033473C"/>
    <w:rsid w:val="003C527D"/>
    <w:rsid w:val="0045466E"/>
    <w:rsid w:val="00464CA4"/>
    <w:rsid w:val="005179DA"/>
    <w:rsid w:val="005232AE"/>
    <w:rsid w:val="00536B86"/>
    <w:rsid w:val="00567DE3"/>
    <w:rsid w:val="005741A8"/>
    <w:rsid w:val="005E7598"/>
    <w:rsid w:val="006029E7"/>
    <w:rsid w:val="0064042B"/>
    <w:rsid w:val="006A6F52"/>
    <w:rsid w:val="006D006D"/>
    <w:rsid w:val="007979CD"/>
    <w:rsid w:val="00847097"/>
    <w:rsid w:val="008D1B28"/>
    <w:rsid w:val="008E568C"/>
    <w:rsid w:val="009B377E"/>
    <w:rsid w:val="009D5BC3"/>
    <w:rsid w:val="00A909D7"/>
    <w:rsid w:val="00AA41DF"/>
    <w:rsid w:val="00B06DE1"/>
    <w:rsid w:val="00BB53B6"/>
    <w:rsid w:val="00BD213D"/>
    <w:rsid w:val="00BE795D"/>
    <w:rsid w:val="00C01B6B"/>
    <w:rsid w:val="00D52F4B"/>
    <w:rsid w:val="00DE745C"/>
    <w:rsid w:val="00E03E61"/>
    <w:rsid w:val="00E07C66"/>
    <w:rsid w:val="00ED0832"/>
    <w:rsid w:val="00EF4437"/>
    <w:rsid w:val="00F30231"/>
    <w:rsid w:val="00F40735"/>
    <w:rsid w:val="00FA57A2"/>
    <w:rsid w:val="00FD2F59"/>
    <w:rsid w:val="00FF37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C94EC7"/>
  <w14:defaultImageDpi w14:val="32767"/>
  <w15:chartTrackingRefBased/>
  <w15:docId w15:val="{F856E584-8682-3146-85CF-B6B8BD351A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icParagraph">
    <w:name w:val="[Basic Paragraph]"/>
    <w:basedOn w:val="Normal"/>
    <w:uiPriority w:val="99"/>
    <w:rsid w:val="00E07C66"/>
    <w:pPr>
      <w:autoSpaceDE w:val="0"/>
      <w:autoSpaceDN w:val="0"/>
      <w:adjustRightInd w:val="0"/>
      <w:spacing w:line="288" w:lineRule="auto"/>
      <w:textAlignment w:val="center"/>
    </w:pPr>
    <w:rPr>
      <w:rFonts w:ascii="Minion Pro" w:hAnsi="Minion Pro" w:cs="Minion Pro"/>
      <w:color w:val="000000"/>
    </w:rPr>
  </w:style>
  <w:style w:type="paragraph" w:styleId="BalloonText">
    <w:name w:val="Balloon Text"/>
    <w:basedOn w:val="Normal"/>
    <w:link w:val="BalloonTextChar"/>
    <w:uiPriority w:val="99"/>
    <w:semiHidden/>
    <w:unhideWhenUsed/>
    <w:rsid w:val="008E568C"/>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8E568C"/>
    <w:rPr>
      <w:rFonts w:ascii="Times New Roman" w:hAnsi="Times New Roman" w:cs="Times New Roman"/>
      <w:sz w:val="18"/>
      <w:szCs w:val="18"/>
    </w:rPr>
  </w:style>
  <w:style w:type="paragraph" w:styleId="Revision">
    <w:name w:val="Revision"/>
    <w:hidden/>
    <w:uiPriority w:val="99"/>
    <w:semiHidden/>
    <w:rsid w:val="006404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6.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5.jp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40.jpeg"/><Relationship Id="rId5" Type="http://schemas.openxmlformats.org/officeDocument/2006/relationships/image" Target="media/image1.jpg"/><Relationship Id="rId15" Type="http://schemas.openxmlformats.org/officeDocument/2006/relationships/fontTable" Target="fontTable.xml"/><Relationship Id="rId10" Type="http://schemas.openxmlformats.org/officeDocument/2006/relationships/image" Target="media/image30.jpeg"/><Relationship Id="rId4" Type="http://schemas.openxmlformats.org/officeDocument/2006/relationships/webSettings" Target="webSettings.xml"/><Relationship Id="rId9" Type="http://schemas.openxmlformats.org/officeDocument/2006/relationships/image" Target="media/image20.jpeg"/><Relationship Id="rId14"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678301-EDE4-484F-8E4F-8201F3901C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2</Words>
  <Characters>18</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Cordonnier</dc:creator>
  <cp:keywords/>
  <dc:description/>
  <cp:lastModifiedBy>Emily  Cordonnier</cp:lastModifiedBy>
  <cp:revision>2</cp:revision>
  <cp:lastPrinted>2020-10-04T16:28:00Z</cp:lastPrinted>
  <dcterms:created xsi:type="dcterms:W3CDTF">2020-10-04T16:35:00Z</dcterms:created>
  <dcterms:modified xsi:type="dcterms:W3CDTF">2020-10-04T16:35:00Z</dcterms:modified>
</cp:coreProperties>
</file>