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5"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474F3B" w:rsidP="00474F3B">
      <w:pPr>
        <w:pStyle w:val="BodyText"/>
        <w:spacing w:before="1"/>
        <w:rPr>
          <w:rFonts w:ascii="Arial" w:hAnsi="Arial" w:cs="Arial"/>
          <w:sz w:val="13"/>
        </w:rPr>
      </w:pPr>
      <w:r>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B27125" w:rsidTr="004965CE">
        <w:trPr>
          <w:trHeight w:val="275"/>
        </w:trPr>
        <w:tc>
          <w:tcPr>
            <w:tcW w:w="1288" w:type="dxa"/>
            <w:vAlign w:val="center"/>
          </w:tcPr>
          <w:p w:rsidR="00F30D2A" w:rsidRPr="00B27125" w:rsidRDefault="00F30D2A" w:rsidP="00F30D2A">
            <w:pPr>
              <w:jc w:val="right"/>
              <w:rPr>
                <w:rFonts w:ascii="Arial" w:hAnsi="Arial" w:cs="Arial"/>
                <w:b/>
              </w:rPr>
            </w:pPr>
            <w:r>
              <w:rPr>
                <w:rFonts w:ascii="Arial" w:hAnsi="Arial" w:cs="Arial"/>
                <w:b/>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TSgIAAKE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" fillcolor="white [3201]" strokeweight=".5pt">
                      <v:textbo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v:textbox>
                    </v:shape>
                  </w:pict>
                </mc:Fallback>
              </mc:AlternateContent>
            </w:r>
            <w:r w:rsidRPr="00B27125">
              <w:rPr>
                <w:rFonts w:ascii="Arial" w:hAnsi="Arial" w:cs="Arial"/>
                <w:b/>
              </w:rPr>
              <w:t>Date</w:t>
            </w:r>
          </w:p>
        </w:tc>
        <w:tc>
          <w:tcPr>
            <w:tcW w:w="914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Leveraging the Cross-Generational</w:t>
            </w:r>
            <w:r w:rsidRPr="00174711">
              <w:rPr>
                <w:rFonts w:ascii="Arial" w:hAnsi="Arial" w:cs="Arial"/>
                <w:color w:val="231F20"/>
                <w:spacing w:val="-20"/>
                <w:sz w:val="22"/>
                <w:szCs w:val="22"/>
              </w:rPr>
              <w:t xml:space="preserve"> </w:t>
            </w:r>
            <w:r w:rsidRPr="00174711">
              <w:rPr>
                <w:rFonts w:ascii="Arial" w:hAnsi="Arial" w:cs="Arial"/>
                <w:color w:val="231F20"/>
                <w:spacing w:val="-3"/>
                <w:sz w:val="22"/>
                <w:szCs w:val="22"/>
              </w:rPr>
              <w:t>Workforce</w:t>
            </w:r>
          </w:p>
        </w:tc>
      </w:tr>
      <w:tr w:rsidR="00F30D2A" w:rsidRPr="00B27125" w:rsidTr="004965CE">
        <w:trPr>
          <w:trHeight w:val="30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Energy Bus: Driver of Positive Change</w:t>
            </w:r>
          </w:p>
        </w:tc>
      </w:tr>
      <w:tr w:rsidR="00F30D2A" w:rsidRPr="00B27125" w:rsidTr="004965CE">
        <w:trPr>
          <w:trHeight w:val="29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Power of Positive</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Leadership</w:t>
            </w:r>
          </w:p>
        </w:tc>
      </w:tr>
      <w:tr w:rsidR="00F30D2A" w:rsidRPr="00B27125" w:rsidTr="004965CE">
        <w:trPr>
          <w:trHeight w:val="246"/>
        </w:trPr>
        <w:tc>
          <w:tcPr>
            <w:tcW w:w="1288" w:type="dxa"/>
            <w:tcBorders>
              <w:top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1"/>
                <w:sz w:val="22"/>
                <w:szCs w:val="22"/>
              </w:rPr>
              <w:t xml:space="preserve"> </w:t>
            </w:r>
            <w:r w:rsidRPr="00174711">
              <w:rPr>
                <w:rFonts w:ascii="Arial" w:hAnsi="Arial" w:cs="Arial"/>
                <w:color w:val="231F20"/>
                <w:sz w:val="22"/>
                <w:szCs w:val="22"/>
              </w:rPr>
              <w:t>Making</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2/11</w:t>
            </w:r>
          </w:p>
        </w:tc>
        <w:tc>
          <w:tcPr>
            <w:tcW w:w="9147" w:type="dxa"/>
            <w:vAlign w:val="center"/>
          </w:tcPr>
          <w:p w:rsidR="00F30D2A" w:rsidRPr="00174711" w:rsidRDefault="00F30D2A" w:rsidP="00F30D2A">
            <w:pPr>
              <w:pStyle w:val="BasicParagraph"/>
              <w:rPr>
                <w:rFonts w:ascii="Arial" w:hAnsi="Arial" w:cs="Arial"/>
                <w:sz w:val="22"/>
                <w:szCs w:val="22"/>
              </w:rPr>
            </w:pPr>
            <w:proofErr w:type="spellStart"/>
            <w:r w:rsidRPr="00174711">
              <w:rPr>
                <w:rFonts w:ascii="Arial" w:hAnsi="Arial" w:cs="Arial"/>
                <w:color w:val="231F20"/>
                <w:sz w:val="22"/>
                <w:szCs w:val="22"/>
              </w:rPr>
              <w:t>IMPROVing</w:t>
            </w:r>
            <w:proofErr w:type="spellEnd"/>
            <w:r w:rsidRPr="00174711">
              <w:rPr>
                <w:rFonts w:ascii="Arial" w:hAnsi="Arial" w:cs="Arial"/>
                <w:color w:val="231F20"/>
                <w:sz w:val="22"/>
                <w:szCs w:val="22"/>
              </w:rPr>
              <w:t xml:space="preserve"> Interpersonal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Communication</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Essential Problem Solving for Team Members: Lean Six Sigma Yellow Belt</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22"/>
                <w:sz w:val="22"/>
                <w:szCs w:val="22"/>
              </w:rPr>
              <w:t xml:space="preserve"> </w:t>
            </w:r>
            <w:r w:rsidRPr="00174711">
              <w:rPr>
                <w:rFonts w:ascii="Arial" w:hAnsi="Arial" w:cs="Arial"/>
                <w:color w:val="231F20"/>
                <w:sz w:val="22"/>
                <w:szCs w:val="22"/>
              </w:rPr>
              <w:t>Productivity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Embracing Accountability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3"/>
                <w:sz w:val="22"/>
                <w:szCs w:val="22"/>
              </w:rPr>
              <w:t xml:space="preserve"> </w:t>
            </w:r>
            <w:r w:rsidRPr="00174711">
              <w:rPr>
                <w:rFonts w:ascii="Arial" w:hAnsi="Arial" w:cs="Arial"/>
                <w:color w:val="231F20"/>
                <w:sz w:val="22"/>
                <w:szCs w:val="22"/>
              </w:rPr>
              <w:t>Level</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2/26</w:t>
            </w:r>
          </w:p>
        </w:tc>
        <w:tc>
          <w:tcPr>
            <w:tcW w:w="914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color w:val="231F20"/>
                <w:sz w:val="22"/>
                <w:szCs w:val="22"/>
              </w:rPr>
              <w:t>Elevate Your Personal Leadership Brand for Women Leaders</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 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3/10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Emotional Intelligence: Becoming</w:t>
            </w:r>
            <w:r w:rsidRPr="00174711">
              <w:rPr>
                <w:rFonts w:ascii="Arial" w:hAnsi="Arial" w:cs="Arial"/>
                <w:color w:val="231F20"/>
                <w:spacing w:val="26"/>
                <w:sz w:val="22"/>
                <w:szCs w:val="22"/>
              </w:rPr>
              <w:t xml:space="preserve"> </w:t>
            </w:r>
            <w:r w:rsidRPr="00174711">
              <w:rPr>
                <w:rFonts w:ascii="Arial" w:hAnsi="Arial" w:cs="Arial"/>
                <w:color w:val="231F20"/>
                <w:sz w:val="22"/>
                <w:szCs w:val="22"/>
              </w:rPr>
              <w:t>More Effective in Reaching Others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4/7</w:t>
            </w:r>
          </w:p>
        </w:tc>
        <w:tc>
          <w:tcPr>
            <w:tcW w:w="9147" w:type="dxa"/>
            <w:vAlign w:val="center"/>
          </w:tcPr>
          <w:p w:rsidR="00F30D2A" w:rsidRPr="00174711" w:rsidRDefault="00F30D2A" w:rsidP="004965CE">
            <w:pPr>
              <w:pStyle w:val="BasicParagraph"/>
              <w:rPr>
                <w:rFonts w:ascii="Arial" w:hAnsi="Arial" w:cs="Arial"/>
                <w:sz w:val="22"/>
                <w:szCs w:val="22"/>
              </w:rPr>
            </w:pPr>
            <w:r w:rsidRPr="00174711">
              <w:rPr>
                <w:rFonts w:ascii="Arial" w:hAnsi="Arial" w:cs="Arial"/>
                <w:color w:val="231F20"/>
                <w:sz w:val="22"/>
                <w:szCs w:val="22"/>
              </w:rPr>
              <w:t xml:space="preserve">Navigating </w:t>
            </w:r>
            <w:r w:rsidRPr="00174711">
              <w:rPr>
                <w:rFonts w:ascii="Arial" w:hAnsi="Arial" w:cs="Arial"/>
                <w:color w:val="231F20"/>
                <w:spacing w:val="2"/>
                <w:sz w:val="22"/>
                <w:szCs w:val="22"/>
              </w:rPr>
              <w:t xml:space="preserve">Difficult </w:t>
            </w:r>
            <w:r w:rsidRPr="00174711">
              <w:rPr>
                <w:rFonts w:ascii="Arial" w:hAnsi="Arial" w:cs="Arial"/>
                <w:color w:val="231F20"/>
                <w:sz w:val="22"/>
                <w:szCs w:val="22"/>
              </w:rPr>
              <w:t>Conversations</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4/15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r w:rsidR="004965CE">
              <w:rPr>
                <w:rFonts w:ascii="Arial" w:hAnsi="Arial" w:cs="Arial"/>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4/21</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r w:rsidR="004965CE">
              <w:rPr>
                <w:rFonts w:ascii="Arial" w:hAnsi="Arial" w:cs="Arial"/>
                <w:color w:val="231F20"/>
                <w:spacing w:val="2"/>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rPr>
            </w:pPr>
            <w:r>
              <w:rPr>
                <w:rFonts w:ascii="Arial" w:hAnsi="Arial" w:cs="Arial"/>
              </w:rPr>
              <w:t>4/21</w:t>
            </w:r>
          </w:p>
        </w:tc>
        <w:tc>
          <w:tcPr>
            <w:tcW w:w="9147" w:type="dxa"/>
            <w:vAlign w:val="center"/>
          </w:tcPr>
          <w:p w:rsidR="00F30D2A" w:rsidRPr="00174711" w:rsidRDefault="00F30D2A" w:rsidP="00F30D2A">
            <w:pPr>
              <w:pStyle w:val="BasicParagraph"/>
              <w:rPr>
                <w:rFonts w:ascii="Arial" w:hAnsi="Arial" w:cs="Arial"/>
                <w:color w:val="231F20"/>
                <w:spacing w:val="2"/>
                <w:sz w:val="22"/>
                <w:szCs w:val="22"/>
              </w:rPr>
            </w:pPr>
            <w:r>
              <w:rPr>
                <w:rFonts w:ascii="Arial" w:hAnsi="Arial" w:cs="Arial"/>
                <w:color w:val="231F20"/>
                <w:spacing w:val="2"/>
                <w:sz w:val="22"/>
                <w:szCs w:val="22"/>
              </w:rPr>
              <w:t xml:space="preserve">Communication Skills for Leaders </w:t>
            </w:r>
            <w:r w:rsidR="004965CE">
              <w:rPr>
                <w:rFonts w:ascii="Arial" w:hAnsi="Arial" w:cs="Arial"/>
                <w:i/>
                <w:color w:val="231F20"/>
                <w:spacing w:val="2"/>
                <w:sz w:val="16"/>
                <w:szCs w:val="22"/>
              </w:rPr>
              <w:t xml:space="preserve">(make-up session from March 11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Strengths-Based</w:t>
            </w:r>
            <w:r w:rsidRPr="00174711">
              <w:rPr>
                <w:rFonts w:ascii="Arial" w:hAnsi="Arial" w:cs="Arial"/>
                <w:color w:val="231F20"/>
                <w:sz w:val="22"/>
                <w:szCs w:val="22"/>
              </w:rPr>
              <w:t xml:space="preserve"> Leadership</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2"/>
                <w:sz w:val="22"/>
                <w:szCs w:val="22"/>
              </w:rPr>
              <w:t xml:space="preserve"> </w:t>
            </w:r>
            <w:r w:rsidRPr="00174711">
              <w:rPr>
                <w:rFonts w:ascii="Arial" w:hAnsi="Arial" w:cs="Arial"/>
                <w:color w:val="231F20"/>
                <w:sz w:val="22"/>
                <w:szCs w:val="22"/>
              </w:rPr>
              <w:t>Performance</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Advanced 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Management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 xml:space="preserve">Assertiveness: </w:t>
            </w:r>
            <w:r w:rsidRPr="00174711">
              <w:rPr>
                <w:rFonts w:ascii="Arial" w:hAnsi="Arial" w:cs="Arial"/>
                <w:color w:val="231F20"/>
                <w:sz w:val="22"/>
                <w:szCs w:val="22"/>
              </w:rPr>
              <w:t>Communicating with</w:t>
            </w:r>
            <w:r w:rsidRPr="00174711">
              <w:rPr>
                <w:rFonts w:ascii="Arial" w:hAnsi="Arial" w:cs="Arial"/>
                <w:color w:val="231F20"/>
                <w:spacing w:val="4"/>
                <w:sz w:val="22"/>
                <w:szCs w:val="22"/>
              </w:rPr>
              <w:t xml:space="preserve"> </w:t>
            </w:r>
            <w:r w:rsidRPr="00174711">
              <w:rPr>
                <w:rFonts w:ascii="Arial" w:hAnsi="Arial" w:cs="Arial"/>
                <w:color w:val="231F20"/>
                <w:sz w:val="22"/>
                <w:szCs w:val="22"/>
              </w:rPr>
              <w:t>Impact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Essentials: Understanding Leadership &amp; Team Development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2"/>
                <w:sz w:val="22"/>
                <w:szCs w:val="22"/>
              </w:rPr>
              <w:t xml:space="preserve"> </w:t>
            </w:r>
            <w:r w:rsidRPr="00174711">
              <w:rPr>
                <w:rFonts w:ascii="Arial" w:hAnsi="Arial" w:cs="Arial"/>
                <w:color w:val="231F20"/>
                <w:sz w:val="22"/>
                <w:szCs w:val="22"/>
              </w:rPr>
              <w:t>Making</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4"/>
                <w:sz w:val="22"/>
                <w:szCs w:val="22"/>
              </w:rPr>
              <w:t xml:space="preserve"> </w:t>
            </w:r>
            <w:r w:rsidRPr="00174711">
              <w:rPr>
                <w:rFonts w:ascii="Arial" w:hAnsi="Arial" w:cs="Arial"/>
                <w:color w:val="231F20"/>
                <w:sz w:val="22"/>
                <w:szCs w:val="22"/>
              </w:rPr>
              <w:t>Level</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 II</w:t>
            </w:r>
            <w:r>
              <w:rPr>
                <w:rFonts w:ascii="Arial" w:hAnsi="Arial" w:cs="Arial"/>
                <w:color w:val="231F20"/>
                <w:sz w:val="22"/>
                <w:szCs w:val="22"/>
              </w:rPr>
              <w:t xml:space="preserve"> </w:t>
            </w:r>
            <w:r w:rsidRPr="00FC1965">
              <w:rPr>
                <w:rFonts w:ascii="Arial" w:hAnsi="Arial" w:cs="Arial"/>
                <w:i/>
                <w:color w:val="231F20"/>
                <w:sz w:val="16"/>
                <w:szCs w:val="22"/>
              </w:rPr>
              <w:t xml:space="preserve">(make-up </w:t>
            </w:r>
            <w:r>
              <w:rPr>
                <w:rFonts w:ascii="Arial" w:hAnsi="Arial" w:cs="Arial"/>
                <w:i/>
                <w:color w:val="231F20"/>
                <w:sz w:val="16"/>
                <w:szCs w:val="22"/>
              </w:rPr>
              <w:t xml:space="preserve">session </w:t>
            </w:r>
            <w:r w:rsidRPr="00FC1965">
              <w:rPr>
                <w:rFonts w:ascii="Arial" w:hAnsi="Arial" w:cs="Arial"/>
                <w:i/>
                <w:color w:val="231F20"/>
                <w:sz w:val="16"/>
                <w:szCs w:val="22"/>
              </w:rPr>
              <w:t>from March 17-18)</w:t>
            </w:r>
          </w:p>
        </w:tc>
      </w:tr>
      <w:tr w:rsidR="00F30D2A" w:rsidRPr="00B27125" w:rsidTr="004965CE">
        <w:trPr>
          <w:trHeight w:val="295"/>
        </w:trPr>
        <w:tc>
          <w:tcPr>
            <w:tcW w:w="1288" w:type="dxa"/>
            <w:vAlign w:val="center"/>
          </w:tcPr>
          <w:p w:rsidR="00F30D2A" w:rsidRPr="00174711" w:rsidRDefault="00482C25" w:rsidP="00F30D2A">
            <w:pPr>
              <w:jc w:val="right"/>
              <w:rPr>
                <w:rFonts w:ascii="Arial" w:hAnsi="Arial" w:cs="Arial"/>
                <w:sz w:val="22"/>
                <w:szCs w:val="22"/>
              </w:rPr>
            </w:pPr>
            <w:r>
              <w:rPr>
                <w:rFonts w:ascii="Arial" w:hAnsi="Arial" w:cs="Arial"/>
                <w:sz w:val="22"/>
                <w:szCs w:val="22"/>
              </w:rPr>
              <w:t>6/4</w:t>
            </w:r>
          </w:p>
        </w:tc>
        <w:tc>
          <w:tcPr>
            <w:tcW w:w="9147" w:type="dxa"/>
            <w:vAlign w:val="center"/>
          </w:tcPr>
          <w:p w:rsidR="00F30D2A" w:rsidRPr="00174711" w:rsidRDefault="00482C25" w:rsidP="00F30D2A">
            <w:pPr>
              <w:pStyle w:val="BasicParagraph"/>
              <w:rPr>
                <w:rFonts w:ascii="Arial" w:hAnsi="Arial" w:cs="Arial"/>
                <w:sz w:val="22"/>
                <w:szCs w:val="22"/>
              </w:rPr>
            </w:pPr>
            <w:r w:rsidRPr="00174711">
              <w:rPr>
                <w:rFonts w:ascii="Arial" w:hAnsi="Arial" w:cs="Arial"/>
                <w:color w:val="231F20"/>
                <w:sz w:val="22"/>
                <w:szCs w:val="22"/>
              </w:rPr>
              <w:t>Powerful Presentation</w:t>
            </w:r>
            <w:r w:rsidRPr="00174711">
              <w:rPr>
                <w:rFonts w:ascii="Arial" w:hAnsi="Arial" w:cs="Arial"/>
                <w:color w:val="231F20"/>
                <w:spacing w:val="1"/>
                <w:sz w:val="22"/>
                <w:szCs w:val="22"/>
              </w:rPr>
              <w:t xml:space="preserve"> </w:t>
            </w:r>
            <w:r w:rsidRPr="00174711">
              <w:rPr>
                <w:rFonts w:ascii="Arial" w:hAnsi="Arial" w:cs="Arial"/>
                <w:color w:val="231F20"/>
                <w:sz w:val="22"/>
                <w:szCs w:val="22"/>
              </w:rPr>
              <w:t>Skills</w:t>
            </w:r>
            <w:r>
              <w:rPr>
                <w:rFonts w:ascii="Arial" w:hAnsi="Arial" w:cs="Arial"/>
                <w:color w:val="231F20"/>
                <w:sz w:val="22"/>
                <w:szCs w:val="22"/>
              </w:rPr>
              <w:t xml:space="preserve"> </w:t>
            </w:r>
            <w:r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6/11</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Employee Engagement: Communicate &amp; Coach High Performance Teams</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6/11</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Navigating Difficult</w:t>
            </w:r>
            <w:r w:rsidRPr="00174711">
              <w:rPr>
                <w:rFonts w:ascii="Arial" w:hAnsi="Arial" w:cs="Arial"/>
                <w:color w:val="231F20"/>
                <w:spacing w:val="-4"/>
                <w:sz w:val="22"/>
                <w:szCs w:val="22"/>
              </w:rPr>
              <w:t xml:space="preserve"> </w:t>
            </w:r>
            <w:r w:rsidRPr="00174711">
              <w:rPr>
                <w:rFonts w:ascii="Arial" w:hAnsi="Arial" w:cs="Arial"/>
                <w:color w:val="231F20"/>
                <w:sz w:val="22"/>
                <w:szCs w:val="22"/>
              </w:rPr>
              <w:t>Conversations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w:t>
            </w:r>
            <w:r w:rsidRPr="00174711">
              <w:rPr>
                <w:rFonts w:ascii="Arial" w:hAnsi="Arial" w:cs="Arial"/>
                <w:color w:val="231F20"/>
                <w:spacing w:val="3"/>
                <w:sz w:val="22"/>
                <w:szCs w:val="22"/>
              </w:rPr>
              <w:t xml:space="preserve"> </w:t>
            </w:r>
            <w:r w:rsidRPr="00174711">
              <w:rPr>
                <w:rFonts w:ascii="Arial" w:hAnsi="Arial" w:cs="Arial"/>
                <w:color w:val="231F20"/>
                <w:sz w:val="22"/>
                <w:szCs w:val="22"/>
              </w:rPr>
              <w:t>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6/17-18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w:t>
            </w:r>
            <w:r w:rsidRPr="00174711">
              <w:rPr>
                <w:rFonts w:ascii="Arial" w:hAnsi="Arial" w:cs="Arial"/>
                <w:color w:val="231F20"/>
                <w:spacing w:val="-4"/>
                <w:sz w:val="22"/>
                <w:szCs w:val="22"/>
              </w:rPr>
              <w:t xml:space="preserve"> </w:t>
            </w:r>
            <w:r w:rsidRPr="00174711">
              <w:rPr>
                <w:rFonts w:ascii="Arial" w:hAnsi="Arial" w:cs="Arial"/>
                <w:color w:val="231F20"/>
                <w:sz w:val="22"/>
                <w:szCs w:val="22"/>
              </w:rPr>
              <w:t>II</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Communication Skills for</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Productive Conflict Management </w:t>
            </w:r>
            <w:r w:rsidRPr="00A20C3D">
              <w:rPr>
                <w:rFonts w:ascii="Arial" w:hAnsi="Arial" w:cs="Arial"/>
                <w:i/>
                <w:sz w:val="16"/>
                <w:szCs w:val="22"/>
              </w:rPr>
              <w:t>(make-up session from March 26)</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Pr="002C3C95">
        <w:rPr>
          <w:rFonts w:ascii="Arial" w:hAnsi="Arial" w:cs="Arial"/>
          <w:b/>
          <w:bCs/>
          <w:color w:val="17214A"/>
          <w:sz w:val="36"/>
        </w:rPr>
        <w:t xml:space="preserve"> 2020</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B27125" w:rsidTr="00F30D2A">
        <w:tc>
          <w:tcPr>
            <w:tcW w:w="1278" w:type="dxa"/>
            <w:vAlign w:val="center"/>
          </w:tcPr>
          <w:p w:rsidR="00F30D2A" w:rsidRPr="00B27125" w:rsidRDefault="00F30D2A" w:rsidP="00F30D2A">
            <w:pPr>
              <w:jc w:val="right"/>
              <w:rPr>
                <w:rFonts w:ascii="Arial" w:hAnsi="Arial" w:cs="Arial"/>
                <w:b/>
              </w:rPr>
            </w:pPr>
            <w:r w:rsidRPr="00B27125">
              <w:rPr>
                <w:rFonts w:ascii="Arial" w:hAnsi="Arial" w:cs="Arial"/>
                <w:b/>
              </w:rPr>
              <w:t>Date</w:t>
            </w:r>
          </w:p>
        </w:tc>
        <w:tc>
          <w:tcPr>
            <w:tcW w:w="888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7/14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tcBorders>
              <w:bottom w:val="single" w:sz="4" w:space="0" w:color="auto"/>
            </w:tcBorders>
            <w:vAlign w:val="center"/>
          </w:tcPr>
          <w:p w:rsidR="00F30D2A" w:rsidRDefault="00F30D2A" w:rsidP="00F30D2A">
            <w:pPr>
              <w:jc w:val="right"/>
              <w:rPr>
                <w:rFonts w:ascii="Arial" w:hAnsi="Arial" w:cs="Arial"/>
              </w:rPr>
            </w:pPr>
            <w:r>
              <w:rPr>
                <w:rFonts w:ascii="Arial" w:hAnsi="Arial" w:cs="Arial"/>
              </w:rPr>
              <w:t>7/14</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Building Success &amp; Connections Through Workplace Storytelling </w:t>
            </w:r>
            <w:r w:rsidRPr="00A20C3D">
              <w:rPr>
                <w:rFonts w:ascii="Arial" w:hAnsi="Arial" w:cs="Arial"/>
                <w:i/>
                <w:sz w:val="16"/>
                <w:szCs w:val="22"/>
              </w:rPr>
              <w:t>(make-up session from April 23)</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Advanced Project Management </w:t>
            </w:r>
            <w:r w:rsidRPr="004B4A7C">
              <w:rPr>
                <w:rFonts w:ascii="Arial" w:hAnsi="Arial" w:cs="Arial"/>
                <w:i/>
                <w:sz w:val="16"/>
                <w:szCs w:val="22"/>
              </w:rPr>
              <w:t>(make-up session from May 5)</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tcBorders>
              <w:top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7/30</w:t>
            </w:r>
          </w:p>
        </w:tc>
        <w:tc>
          <w:tcPr>
            <w:tcW w:w="8887" w:type="dxa"/>
            <w:vAlign w:val="center"/>
          </w:tcPr>
          <w:p w:rsidR="00F30D2A" w:rsidRPr="00174711" w:rsidRDefault="00F30D2A" w:rsidP="00F30D2A">
            <w:pPr>
              <w:rPr>
                <w:rFonts w:ascii="Arial" w:hAnsi="Arial" w:cs="Arial"/>
                <w:sz w:val="22"/>
                <w:szCs w:val="22"/>
              </w:rPr>
            </w:pPr>
            <w:r w:rsidRPr="00174711">
              <w:rPr>
                <w:rFonts w:ascii="Arial" w:hAnsi="Arial" w:cs="Arial"/>
                <w:sz w:val="22"/>
                <w:szCs w:val="22"/>
              </w:rPr>
              <w:t>Leading Change at the First Level</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Creating a Thriving Workplace Culture to Maximize </w:t>
            </w:r>
            <w:r>
              <w:rPr>
                <w:rFonts w:ascii="Arial" w:hAnsi="Arial" w:cs="Arial"/>
                <w:sz w:val="22"/>
                <w:szCs w:val="22"/>
              </w:rPr>
              <w:t>T</w:t>
            </w:r>
            <w:r w:rsidRPr="00174711">
              <w:rPr>
                <w:rFonts w:ascii="Arial" w:hAnsi="Arial" w:cs="Arial"/>
                <w:sz w:val="22"/>
                <w:szCs w:val="22"/>
              </w:rPr>
              <w:t>eam Results</w:t>
            </w:r>
          </w:p>
        </w:tc>
      </w:tr>
      <w:tr w:rsidR="00E50445" w:rsidRPr="00B27125" w:rsidTr="00F30D2A">
        <w:trPr>
          <w:trHeight w:val="309"/>
        </w:trPr>
        <w:tc>
          <w:tcPr>
            <w:tcW w:w="1278" w:type="dxa"/>
            <w:vAlign w:val="center"/>
          </w:tcPr>
          <w:p w:rsidR="00E50445" w:rsidRPr="00174711" w:rsidRDefault="00E50445" w:rsidP="00E50445">
            <w:pPr>
              <w:jc w:val="right"/>
              <w:rPr>
                <w:rFonts w:ascii="Arial" w:hAnsi="Arial" w:cs="Arial"/>
                <w:sz w:val="22"/>
                <w:szCs w:val="22"/>
              </w:rPr>
            </w:pPr>
            <w:r>
              <w:rPr>
                <w:rFonts w:ascii="Arial" w:hAnsi="Arial" w:cs="Arial"/>
                <w:sz w:val="22"/>
                <w:szCs w:val="22"/>
              </w:rPr>
              <w:t>8</w:t>
            </w:r>
            <w:r w:rsidRPr="00174711">
              <w:rPr>
                <w:rFonts w:ascii="Arial" w:hAnsi="Arial" w:cs="Arial"/>
                <w:sz w:val="22"/>
                <w:szCs w:val="22"/>
              </w:rPr>
              <w:t>/1</w:t>
            </w:r>
            <w:r>
              <w:rPr>
                <w:rFonts w:ascii="Arial" w:hAnsi="Arial" w:cs="Arial"/>
                <w:sz w:val="22"/>
                <w:szCs w:val="22"/>
              </w:rPr>
              <w:t>1</w:t>
            </w:r>
          </w:p>
        </w:tc>
        <w:tc>
          <w:tcPr>
            <w:tcW w:w="8887" w:type="dxa"/>
            <w:vAlign w:val="center"/>
          </w:tcPr>
          <w:p w:rsidR="00E50445" w:rsidRPr="00174711" w:rsidRDefault="00E50445" w:rsidP="00E50445">
            <w:pPr>
              <w:pStyle w:val="BasicParagraph"/>
              <w:rPr>
                <w:rFonts w:ascii="Arial" w:hAnsi="Arial" w:cs="Arial"/>
                <w:sz w:val="22"/>
                <w:szCs w:val="22"/>
              </w:rPr>
            </w:pPr>
            <w:r w:rsidRPr="00174711">
              <w:rPr>
                <w:rFonts w:ascii="Arial" w:hAnsi="Arial" w:cs="Arial"/>
                <w:color w:val="231F20"/>
                <w:sz w:val="22"/>
                <w:szCs w:val="22"/>
              </w:rPr>
              <w:t>Boost Results through Effective</w:t>
            </w:r>
            <w:r>
              <w:rPr>
                <w:rFonts w:ascii="Arial" w:hAnsi="Arial" w:cs="Arial"/>
                <w:color w:val="231F20"/>
                <w:spacing w:val="42"/>
                <w:sz w:val="22"/>
                <w:szCs w:val="22"/>
              </w:rPr>
              <w:t xml:space="preserve"> </w:t>
            </w:r>
            <w:r w:rsidRPr="00174711">
              <w:rPr>
                <w:rFonts w:ascii="Arial" w:hAnsi="Arial" w:cs="Arial"/>
                <w:color w:val="231F20"/>
                <w:sz w:val="22"/>
                <w:szCs w:val="22"/>
              </w:rPr>
              <w:t>Delegation</w:t>
            </w:r>
            <w:r>
              <w:rPr>
                <w:rFonts w:ascii="Arial" w:hAnsi="Arial" w:cs="Arial"/>
                <w:color w:val="231F20"/>
                <w:sz w:val="22"/>
                <w:szCs w:val="22"/>
              </w:rPr>
              <w:t xml:space="preserve"> </w:t>
            </w:r>
            <w:r>
              <w:rPr>
                <w:rFonts w:ascii="Arial" w:hAnsi="Arial" w:cs="Arial"/>
                <w:i/>
                <w:sz w:val="16"/>
                <w:szCs w:val="22"/>
              </w:rPr>
              <w:t>(make-up session from April 14</w:t>
            </w:r>
            <w:r w:rsidRPr="00A20C3D">
              <w:rPr>
                <w:rFonts w:ascii="Arial" w:hAnsi="Arial" w:cs="Arial"/>
                <w:i/>
                <w:sz w:val="16"/>
                <w:szCs w:val="22"/>
              </w:rPr>
              <w:t>)</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The Intentional Leader: Self and Team Development </w:t>
            </w:r>
            <w:r w:rsidRPr="004965CE">
              <w:rPr>
                <w:rFonts w:ascii="Arial" w:hAnsi="Arial" w:cs="Arial"/>
                <w:sz w:val="16"/>
                <w:szCs w:val="22"/>
              </w:rPr>
              <w:t>(9AM-2:30PM)</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Five Behaviors of a Cohesive Team</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Leadership is Everyone’s Business</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Leveraging the Cross Generational Workforce</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8/27</w:t>
            </w:r>
          </w:p>
        </w:tc>
        <w:tc>
          <w:tcPr>
            <w:tcW w:w="888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sz w:val="22"/>
                <w:szCs w:val="22"/>
              </w:rPr>
              <w:t xml:space="preserve">Coaching and Evaluating Performance </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9/2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Emotional Intelligence: Becoming More Effective in Reaching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Unwritten Rules of the Workplace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Assertiveness: Communicating with Impact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Leading Change at the First Level</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Strength-Based Leadership </w:t>
            </w:r>
            <w:r w:rsidRPr="004B4A7C">
              <w:rPr>
                <w:rFonts w:ascii="Arial" w:hAnsi="Arial" w:cs="Arial"/>
                <w:i/>
                <w:sz w:val="16"/>
                <w:szCs w:val="22"/>
              </w:rPr>
              <w:t>(make-up session from April 22)</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9/23-24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Making a Positive Impact on Customer Relationships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9/30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Time Management and Personal Productivity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Neuroscience of Leadership</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10/7</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Design Your Life</w:t>
            </w:r>
          </w:p>
        </w:tc>
      </w:tr>
      <w:tr w:rsidR="00753A34" w:rsidRPr="00B27125" w:rsidTr="00F30D2A">
        <w:trPr>
          <w:trHeight w:val="309"/>
        </w:trPr>
        <w:tc>
          <w:tcPr>
            <w:tcW w:w="1278" w:type="dxa"/>
            <w:vAlign w:val="center"/>
          </w:tcPr>
          <w:p w:rsidR="00753A34" w:rsidRDefault="00753A34" w:rsidP="00F30D2A">
            <w:pPr>
              <w:jc w:val="right"/>
              <w:rPr>
                <w:rFonts w:ascii="Arial" w:hAnsi="Arial" w:cs="Arial"/>
              </w:rPr>
            </w:pPr>
            <w:r>
              <w:rPr>
                <w:rFonts w:ascii="Arial" w:hAnsi="Arial" w:cs="Arial"/>
              </w:rPr>
              <w:t>10/8</w:t>
            </w:r>
          </w:p>
        </w:tc>
        <w:tc>
          <w:tcPr>
            <w:tcW w:w="8887" w:type="dxa"/>
            <w:vAlign w:val="center"/>
          </w:tcPr>
          <w:p w:rsidR="00753A34" w:rsidRPr="00174711" w:rsidRDefault="00753A34" w:rsidP="00F30D2A">
            <w:pPr>
              <w:pStyle w:val="BasicParagraph"/>
              <w:rPr>
                <w:rFonts w:ascii="Arial" w:hAnsi="Arial" w:cs="Arial"/>
                <w:sz w:val="22"/>
                <w:szCs w:val="22"/>
              </w:rPr>
            </w:pPr>
            <w:r>
              <w:rPr>
                <w:rFonts w:ascii="Arial" w:hAnsi="Arial" w:cs="Arial"/>
                <w:sz w:val="22"/>
                <w:szCs w:val="22"/>
              </w:rPr>
              <w:t xml:space="preserve">Maximize Your Potential at Work: Individual Lean Six Sigma </w:t>
            </w:r>
            <w:r w:rsidRPr="00753A34">
              <w:rPr>
                <w:rFonts w:ascii="Arial" w:hAnsi="Arial" w:cs="Arial"/>
                <w:i/>
                <w:sz w:val="16"/>
                <w:szCs w:val="16"/>
              </w:rPr>
              <w:t>(make-u</w:t>
            </w:r>
            <w:bookmarkStart w:id="0" w:name="_GoBack"/>
            <w:bookmarkEnd w:id="0"/>
            <w:r w:rsidRPr="00753A34">
              <w:rPr>
                <w:rFonts w:ascii="Arial" w:hAnsi="Arial" w:cs="Arial"/>
                <w:i/>
                <w:sz w:val="16"/>
                <w:szCs w:val="16"/>
              </w:rPr>
              <w:t>p session from May 28)</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Project Management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Leadership is Everyone’s Business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Professional Communication &amp; Presence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Embracing Accountability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Work-life Balance Transformation: Cultivating and Facilitating Change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11/10</w:t>
            </w:r>
          </w:p>
        </w:tc>
        <w:tc>
          <w:tcPr>
            <w:tcW w:w="8887" w:type="dxa"/>
            <w:vAlign w:val="center"/>
          </w:tcPr>
          <w:p w:rsidR="00F30D2A" w:rsidRPr="00174711" w:rsidRDefault="00F30D2A" w:rsidP="00F30D2A">
            <w:pPr>
              <w:spacing w:before="52" w:line="244" w:lineRule="auto"/>
              <w:ind w:right="432"/>
              <w:rPr>
                <w:rFonts w:ascii="Arial" w:hAnsi="Arial" w:cs="Arial"/>
                <w:sz w:val="22"/>
                <w:szCs w:val="22"/>
              </w:rPr>
            </w:pPr>
            <w:r w:rsidRPr="00174711">
              <w:rPr>
                <w:rFonts w:ascii="Arial" w:hAnsi="Arial" w:cs="Arial"/>
                <w:sz w:val="22"/>
                <w:szCs w:val="22"/>
              </w:rPr>
              <w:t>Elevate Your Personal Leadership Brand for Women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Art of Influencing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Coaching and Evaluating Performance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11/18-19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lastRenderedPageBreak/>
              <w:t>12/1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12/2-3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Leadership</w:t>
            </w:r>
          </w:p>
        </w:tc>
      </w:tr>
    </w:tbl>
    <w:p w:rsidR="0034110B" w:rsidRDefault="0034110B">
      <w:pPr>
        <w:rPr>
          <w:rFonts w:ascii="Arial" w:eastAsia="Champion-Welterweight" w:hAnsi="Arial" w:cs="Arial"/>
          <w:color w:val="17214A"/>
          <w:sz w:val="60"/>
          <w:szCs w:val="60"/>
        </w:rPr>
      </w:pPr>
      <w:r>
        <w:rPr>
          <w:rFonts w:ascii="Arial" w:hAnsi="Arial" w:cs="Arial"/>
          <w:color w:val="17214A"/>
        </w:rPr>
        <w:br w:type="page"/>
      </w:r>
    </w:p>
    <w:p w:rsidR="00556EF2" w:rsidRPr="002C3C95" w:rsidRDefault="00AA5410">
      <w:pPr>
        <w:pStyle w:val="Heading1"/>
        <w:rPr>
          <w:rFonts w:ascii="Arial" w:hAnsi="Arial" w:cs="Arial"/>
        </w:rPr>
      </w:pPr>
      <w:r w:rsidRPr="002C3C95">
        <w:rPr>
          <w:rFonts w:ascii="Arial" w:hAnsi="Arial" w:cs="Arial"/>
          <w:color w:val="17214A"/>
        </w:rPr>
        <w:lastRenderedPageBreak/>
        <w:t>FACTORS</w:t>
      </w:r>
    </w:p>
    <w:p w:rsidR="00556EF2" w:rsidRPr="002C3C95" w:rsidRDefault="00AA5410">
      <w:pPr>
        <w:pStyle w:val="Heading2"/>
        <w:spacing w:before="105"/>
        <w:rPr>
          <w:rFonts w:ascii="Arial" w:hAnsi="Arial" w:cs="Arial"/>
        </w:rPr>
      </w:pPr>
      <w:r w:rsidRPr="002C3C95">
        <w:rPr>
          <w:rFonts w:ascii="Arial" w:hAnsi="Arial" w:cs="Arial"/>
          <w:color w:val="231F20"/>
        </w:rPr>
        <w:t>Every leader has a unique path. Let us be your guide.</w:t>
      </w:r>
    </w:p>
    <w:p w:rsidR="00556EF2" w:rsidRPr="002C3C95" w:rsidRDefault="00AA5410">
      <w:pPr>
        <w:pStyle w:val="BodyText"/>
        <w:ind w:left="100" w:right="228"/>
        <w:rPr>
          <w:rFonts w:ascii="Arial" w:hAnsi="Arial" w:cs="Arial"/>
        </w:rPr>
      </w:pPr>
      <w:r w:rsidRPr="002C3C95">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rsidR="00556EF2" w:rsidRPr="002C3C95" w:rsidRDefault="00556EF2">
      <w:pPr>
        <w:pStyle w:val="BodyText"/>
        <w:spacing w:before="9"/>
        <w:rPr>
          <w:rFonts w:ascii="Arial" w:hAnsi="Arial" w:cs="Arial"/>
          <w:sz w:val="18"/>
        </w:rPr>
      </w:pPr>
    </w:p>
    <w:p w:rsidR="00556EF2" w:rsidRPr="002C3C95" w:rsidRDefault="00556EF2">
      <w:pPr>
        <w:rPr>
          <w:rFonts w:ascii="Arial" w:hAnsi="Arial" w:cs="Arial"/>
          <w:sz w:val="18"/>
        </w:rPr>
        <w:sectPr w:rsidR="00556EF2" w:rsidRPr="002C3C95" w:rsidSect="0034110B">
          <w:pgSz w:w="12240" w:h="15840"/>
          <w:pgMar w:top="720" w:right="720" w:bottom="720" w:left="720" w:header="720" w:footer="720" w:gutter="0"/>
          <w:cols w:space="720"/>
          <w:docGrid w:linePitch="299"/>
        </w:sectPr>
      </w:pPr>
    </w:p>
    <w:p w:rsidR="00556EF2" w:rsidRPr="002C3C95" w:rsidRDefault="00AA5410">
      <w:pPr>
        <w:pStyle w:val="Heading2"/>
        <w:spacing w:before="142" w:line="240" w:lineRule="auto"/>
        <w:ind w:left="580"/>
        <w:rPr>
          <w:rFonts w:ascii="Arial" w:hAnsi="Arial" w:cs="Arial"/>
        </w:rPr>
      </w:pPr>
      <w:r w:rsidRPr="002C3C95">
        <w:rPr>
          <w:rFonts w:ascii="Arial" w:hAnsi="Arial" w:cs="Arial"/>
          <w:color w:val="231F20"/>
          <w:w w:val="110"/>
        </w:rPr>
        <w:t>Factor I: Thought</w:t>
      </w:r>
    </w:p>
    <w:p w:rsidR="00556EF2" w:rsidRPr="002C3C95" w:rsidRDefault="00AA5410">
      <w:pPr>
        <w:pStyle w:val="Heading3"/>
        <w:spacing w:before="80"/>
        <w:ind w:left="580"/>
        <w:rPr>
          <w:rFonts w:ascii="Arial" w:hAnsi="Arial" w:cs="Arial"/>
        </w:rPr>
      </w:pPr>
      <w:r w:rsidRPr="002C3C95">
        <w:rPr>
          <w:rFonts w:ascii="Arial" w:hAnsi="Arial" w:cs="Arial"/>
          <w:color w:val="231F20"/>
        </w:rPr>
        <w:t>Manages Complexity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Decision Quality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Balances Stakeholders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10"/>
        </w:rPr>
        <w:t>Factor II: Results</w:t>
      </w:r>
    </w:p>
    <w:p w:rsidR="00556EF2" w:rsidRPr="002C3C95" w:rsidRDefault="00AA5410">
      <w:pPr>
        <w:pStyle w:val="Heading3"/>
        <w:spacing w:before="80"/>
        <w:ind w:left="580"/>
        <w:rPr>
          <w:rFonts w:ascii="Arial" w:hAnsi="Arial" w:cs="Arial"/>
        </w:rPr>
      </w:pPr>
      <w:r w:rsidRPr="002C3C95">
        <w:rPr>
          <w:rFonts w:ascii="Arial" w:hAnsi="Arial" w:cs="Arial"/>
          <w:color w:val="231F20"/>
        </w:rPr>
        <w:t>Action Oriented</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Resourcefulness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11"/>
          <w:sz w:val="20"/>
        </w:rPr>
        <w:t xml:space="preserve"> </w:t>
      </w:r>
      <w:r w:rsidRPr="002C3C95">
        <w:rPr>
          <w:rFonts w:ascii="Arial" w:hAnsi="Arial" w:cs="Arial"/>
          <w:color w:val="231F20"/>
          <w:sz w:val="20"/>
        </w:rPr>
        <w:t>Delegation</w:t>
      </w:r>
    </w:p>
    <w:p w:rsidR="00556EF2" w:rsidRPr="002C3C95" w:rsidRDefault="00AA5410">
      <w:pPr>
        <w:pStyle w:val="Heading3"/>
        <w:ind w:left="580"/>
        <w:rPr>
          <w:rFonts w:ascii="Arial" w:hAnsi="Arial" w:cs="Arial"/>
        </w:rPr>
      </w:pPr>
      <w:r w:rsidRPr="002C3C95">
        <w:rPr>
          <w:rFonts w:ascii="Arial" w:hAnsi="Arial" w:cs="Arial"/>
          <w:color w:val="231F20"/>
        </w:rPr>
        <w:t>Directs</w:t>
      </w:r>
      <w:r w:rsidRPr="002C3C95">
        <w:rPr>
          <w:rFonts w:ascii="Arial" w:hAnsi="Arial" w:cs="Arial"/>
          <w:color w:val="231F20"/>
          <w:spacing w:val="1"/>
        </w:rPr>
        <w:t xml:space="preserve"> </w:t>
      </w:r>
      <w:r w:rsidRPr="002C3C95">
        <w:rPr>
          <w:rFonts w:ascii="Arial" w:hAnsi="Arial" w:cs="Arial"/>
          <w:color w:val="231F20"/>
          <w:spacing w:val="-4"/>
        </w:rPr>
        <w:t>Work</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Ensures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Plans &amp; Aligns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w:t>
      </w:r>
      <w:r w:rsidRPr="002C3C95">
        <w:rPr>
          <w:rFonts w:ascii="Arial" w:hAnsi="Arial" w:cs="Arial"/>
          <w:color w:val="231F20"/>
          <w:spacing w:val="2"/>
          <w:sz w:val="20"/>
        </w:rPr>
        <w:t xml:space="preserve"> </w:t>
      </w:r>
      <w:r w:rsidRPr="002C3C95">
        <w:rPr>
          <w:rFonts w:ascii="Arial" w:hAnsi="Arial" w:cs="Arial"/>
          <w:color w:val="231F20"/>
          <w:sz w:val="20"/>
        </w:rPr>
        <w:t>Accountability</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spacing w:before="148"/>
        <w:ind w:left="580"/>
        <w:rPr>
          <w:rFonts w:ascii="Arial" w:hAnsi="Arial" w:cs="Arial"/>
        </w:rPr>
      </w:pPr>
      <w:r w:rsidRPr="002C3C95">
        <w:rPr>
          <w:rFonts w:ascii="Arial" w:hAnsi="Arial" w:cs="Arial"/>
          <w:b w:val="0"/>
        </w:rPr>
        <w:br w:type="column"/>
      </w:r>
      <w:r w:rsidRPr="002C3C95">
        <w:rPr>
          <w:rFonts w:ascii="Arial" w:hAnsi="Arial" w:cs="Arial"/>
          <w:color w:val="231F20"/>
        </w:rPr>
        <w:t>Optimizes Work Processes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Drives Results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05"/>
        </w:rPr>
        <w:t>Factor III: People</w:t>
      </w:r>
    </w:p>
    <w:p w:rsidR="00556EF2" w:rsidRPr="002C3C95" w:rsidRDefault="00AA5410">
      <w:pPr>
        <w:pStyle w:val="Heading3"/>
        <w:spacing w:before="80"/>
        <w:ind w:left="580"/>
        <w:rPr>
          <w:rFonts w:ascii="Arial" w:hAnsi="Arial" w:cs="Arial"/>
        </w:rPr>
      </w:pPr>
      <w:r w:rsidRPr="002C3C95">
        <w:rPr>
          <w:rFonts w:ascii="Arial" w:hAnsi="Arial" w:cs="Arial"/>
          <w:color w:val="231F20"/>
        </w:rPr>
        <w:t>Collaborates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Manages Conflict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Heading3"/>
        <w:ind w:left="580"/>
        <w:rPr>
          <w:rFonts w:ascii="Arial" w:hAnsi="Arial" w:cs="Arial"/>
        </w:rPr>
      </w:pPr>
      <w:r w:rsidRPr="002C3C95">
        <w:rPr>
          <w:rFonts w:ascii="Arial" w:hAnsi="Arial" w:cs="Arial"/>
          <w:color w:val="231F20"/>
        </w:rPr>
        <w:t>Interpersonal Savvy</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noProof/>
          <w:lang w:bidi="ar-SA"/>
        </w:rPr>
        <w:drawing>
          <wp:anchor distT="0" distB="0" distL="0" distR="0" simplePos="0" relativeHeight="251637760" behindDoc="0" locked="0" layoutInCell="1" allowOverlap="1" wp14:anchorId="7FC21FDA" wp14:editId="554CDD9D">
            <wp:simplePos x="0" y="0"/>
            <wp:positionH relativeFrom="page">
              <wp:posOffset>5879633</wp:posOffset>
            </wp:positionH>
            <wp:positionV relativeFrom="paragraph">
              <wp:posOffset>1049435</wp:posOffset>
            </wp:positionV>
            <wp:extent cx="486638" cy="4856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0" distR="0" simplePos="0" relativeHeight="251638784" behindDoc="0" locked="0" layoutInCell="1" allowOverlap="1" wp14:anchorId="00DEADC6" wp14:editId="79BD4152">
            <wp:simplePos x="0" y="0"/>
            <wp:positionH relativeFrom="page">
              <wp:posOffset>6467628</wp:posOffset>
            </wp:positionH>
            <wp:positionV relativeFrom="paragraph">
              <wp:posOffset>1070989</wp:posOffset>
            </wp:positionV>
            <wp:extent cx="847571" cy="469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47571" cy="469985"/>
                    </a:xfrm>
                    <a:prstGeom prst="rect">
                      <a:avLst/>
                    </a:prstGeom>
                  </pic:spPr>
                </pic:pic>
              </a:graphicData>
            </a:graphic>
          </wp:anchor>
        </w:drawing>
      </w: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2C3C95" w:rsidRDefault="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556EF2">
      <w:pPr>
        <w:rPr>
          <w:rFonts w:ascii="Arial" w:hAnsi="Arial" w:cs="Arial"/>
          <w:sz w:val="20"/>
        </w:rPr>
        <w:sectPr w:rsidR="00556EF2" w:rsidRPr="002C3C95">
          <w:type w:val="continuous"/>
          <w:pgSz w:w="12240" w:h="15840"/>
          <w:pgMar w:top="1500" w:right="420" w:bottom="280" w:left="620" w:header="720" w:footer="720" w:gutter="0"/>
          <w:cols w:num="2" w:space="720" w:equalWidth="0">
            <w:col w:w="5412" w:space="159"/>
            <w:col w:w="5629"/>
          </w:cols>
        </w:sectPr>
      </w:pPr>
    </w:p>
    <w:p w:rsidR="00556EF2" w:rsidRPr="002C3C95" w:rsidRDefault="00AA5410">
      <w:pPr>
        <w:pStyle w:val="Heading3"/>
        <w:spacing w:before="128"/>
        <w:ind w:left="580"/>
        <w:rPr>
          <w:rFonts w:ascii="Arial" w:hAnsi="Arial" w:cs="Arial"/>
        </w:rPr>
      </w:pPr>
      <w:r w:rsidRPr="002C3C95">
        <w:rPr>
          <w:rFonts w:ascii="Arial" w:hAnsi="Arial" w:cs="Arial"/>
          <w:color w:val="231F20"/>
        </w:rPr>
        <w:lastRenderedPageBreak/>
        <w:t>Develops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Attracts Top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Heading3"/>
        <w:ind w:left="580"/>
        <w:rPr>
          <w:rFonts w:ascii="Arial" w:hAnsi="Arial" w:cs="Arial"/>
        </w:rPr>
      </w:pPr>
      <w:r w:rsidRPr="002C3C95">
        <w:rPr>
          <w:rFonts w:ascii="Arial" w:hAnsi="Arial" w:cs="Arial"/>
          <w:color w:val="231F20"/>
        </w:rPr>
        <w:t>Values Differences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Builds Effective Teams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Communicates Effectively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ind w:right="46"/>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Engagement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Persuades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2"/>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Vision &amp; Purpose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2"/>
        <w:spacing w:before="121" w:line="240" w:lineRule="auto"/>
        <w:ind w:left="580"/>
        <w:rPr>
          <w:rFonts w:ascii="Arial" w:hAnsi="Arial" w:cs="Arial"/>
        </w:rPr>
      </w:pPr>
      <w:r w:rsidRPr="002C3C95">
        <w:rPr>
          <w:rFonts w:ascii="Arial" w:hAnsi="Arial" w:cs="Arial"/>
          <w:b w:val="0"/>
        </w:rPr>
        <w:br w:type="column"/>
      </w:r>
      <w:r w:rsidRPr="002C3C95">
        <w:rPr>
          <w:rFonts w:ascii="Arial" w:hAnsi="Arial" w:cs="Arial"/>
          <w:color w:val="231F20"/>
          <w:w w:val="110"/>
        </w:rPr>
        <w:t>Factor IV: Self</w:t>
      </w:r>
    </w:p>
    <w:p w:rsidR="00556EF2" w:rsidRPr="002C3C95" w:rsidRDefault="00AA5410">
      <w:pPr>
        <w:pStyle w:val="Heading3"/>
        <w:spacing w:before="81"/>
        <w:ind w:left="580"/>
        <w:rPr>
          <w:rFonts w:ascii="Arial" w:hAnsi="Arial" w:cs="Arial"/>
        </w:rPr>
      </w:pPr>
      <w:r w:rsidRPr="002C3C95">
        <w:rPr>
          <w:rFonts w:ascii="Arial" w:hAnsi="Arial" w:cs="Arial"/>
          <w:color w:val="231F20"/>
        </w:rPr>
        <w:t>Courage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Instills Trust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Demonstrates</w:t>
      </w:r>
      <w:r w:rsidRPr="002C3C95">
        <w:rPr>
          <w:rFonts w:ascii="Arial" w:hAnsi="Arial" w:cs="Arial"/>
          <w:color w:val="231F20"/>
          <w:spacing w:val="-18"/>
        </w:rPr>
        <w:t xml:space="preserve"> </w:t>
      </w:r>
      <w:r w:rsidRPr="002C3C95">
        <w:rPr>
          <w:rFonts w:ascii="Arial" w:hAnsi="Arial" w:cs="Arial"/>
          <w:color w:val="231F20"/>
        </w:rPr>
        <w:t>Self-Awareness</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ind w:right="229"/>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2C3C95" w:rsidRDefault="00AA5410">
      <w:pPr>
        <w:pStyle w:val="Heading3"/>
        <w:ind w:left="580"/>
        <w:rPr>
          <w:rFonts w:ascii="Arial" w:hAnsi="Arial" w:cs="Arial"/>
        </w:rPr>
      </w:pPr>
      <w:r w:rsidRPr="002C3C95">
        <w:rPr>
          <w:rFonts w:ascii="Arial" w:hAnsi="Arial" w:cs="Arial"/>
          <w:color w:val="231F20"/>
        </w:rPr>
        <w:t>Self-Development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left="580" w:right="229" w:firstLine="0"/>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Manages Ambiguity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Nimble Learning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Being Resilient</w:t>
      </w:r>
    </w:p>
    <w:p w:rsidR="00556EF2" w:rsidRPr="002C3C95" w:rsidRDefault="00AA5410">
      <w:pPr>
        <w:pStyle w:val="ListParagraph"/>
        <w:numPr>
          <w:ilvl w:val="0"/>
          <w:numId w:val="2"/>
        </w:numPr>
        <w:tabs>
          <w:tab w:val="left" w:pos="939"/>
          <w:tab w:val="left" w:pos="940"/>
        </w:tabs>
        <w:ind w:left="580" w:right="237" w:firstLine="0"/>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Heading3"/>
        <w:ind w:left="580"/>
        <w:rPr>
          <w:rFonts w:ascii="Arial" w:hAnsi="Arial" w:cs="Arial"/>
        </w:rPr>
      </w:pPr>
      <w:r w:rsidRPr="002C3C95">
        <w:rPr>
          <w:rFonts w:ascii="Arial" w:hAnsi="Arial" w:cs="Arial"/>
          <w:color w:val="231F20"/>
        </w:rPr>
        <w:t>Situational Adaptability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D441D5" w:rsidRDefault="00D441D5" w:rsidP="00D441D5">
      <w:pPr>
        <w:pStyle w:val="ListParagraph"/>
        <w:numPr>
          <w:ilvl w:val="0"/>
          <w:numId w:val="2"/>
        </w:numPr>
        <w:tabs>
          <w:tab w:val="left" w:pos="939"/>
          <w:tab w:val="left" w:pos="940"/>
        </w:tabs>
        <w:rPr>
          <w:rFonts w:ascii="Arial" w:hAnsi="Arial" w:cs="Arial"/>
          <w:sz w:val="20"/>
        </w:rPr>
        <w:sectPr w:rsidR="00556EF2" w:rsidRPr="00D441D5">
          <w:pgSz w:w="12240" w:h="15840"/>
          <w:pgMar w:top="560" w:right="420" w:bottom="280" w:left="620" w:header="720" w:footer="720" w:gutter="0"/>
          <w:cols w:num="2" w:space="720" w:equalWidth="0">
            <w:col w:w="5438" w:space="133"/>
            <w:col w:w="5629"/>
          </w:cols>
        </w:sectPr>
      </w:pPr>
      <w:r w:rsidRPr="002C3C95">
        <w:rPr>
          <w:rFonts w:ascii="Arial" w:hAnsi="Arial" w:cs="Arial"/>
          <w:noProof/>
          <w:lang w:bidi="ar-SA"/>
        </w:rPr>
        <w:drawing>
          <wp:anchor distT="0" distB="0" distL="0" distR="0" simplePos="0" relativeHeight="251639808" behindDoc="0" locked="0" layoutInCell="1" allowOverlap="1" wp14:anchorId="6C7FD010" wp14:editId="7E5DE321">
            <wp:simplePos x="0" y="0"/>
            <wp:positionH relativeFrom="page">
              <wp:posOffset>5810250</wp:posOffset>
            </wp:positionH>
            <wp:positionV relativeFrom="page">
              <wp:posOffset>9144000</wp:posOffset>
            </wp:positionV>
            <wp:extent cx="486638" cy="485614"/>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114300" distR="114300" simplePos="0" relativeHeight="251660288" behindDoc="0" locked="0" layoutInCell="1" allowOverlap="1">
            <wp:simplePos x="0" y="0"/>
            <wp:positionH relativeFrom="column">
              <wp:posOffset>2479040</wp:posOffset>
            </wp:positionH>
            <wp:positionV relativeFrom="paragraph">
              <wp:posOffset>1764665</wp:posOffset>
            </wp:positionV>
            <wp:extent cx="850280" cy="471487"/>
            <wp:effectExtent l="0" t="0" r="6985" b="508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80" cy="471487"/>
                    </a:xfrm>
                    <a:prstGeom prst="rect">
                      <a:avLst/>
                    </a:prstGeom>
                  </pic:spPr>
                </pic:pic>
              </a:graphicData>
            </a:graphic>
          </wp:anchor>
        </w:drawing>
      </w:r>
      <w:r w:rsidR="00AA5410" w:rsidRPr="002C3C95">
        <w:rPr>
          <w:rFonts w:ascii="Arial" w:hAnsi="Arial" w:cs="Arial"/>
          <w:color w:val="231F20"/>
          <w:sz w:val="20"/>
        </w:rPr>
        <w:t>Navigating Difficult</w:t>
      </w:r>
      <w:r w:rsidR="00AA5410" w:rsidRPr="002C3C95">
        <w:rPr>
          <w:rFonts w:ascii="Arial" w:hAnsi="Arial" w:cs="Arial"/>
          <w:color w:val="231F20"/>
          <w:spacing w:val="-2"/>
          <w:sz w:val="20"/>
        </w:rPr>
        <w:t xml:space="preserve"> </w:t>
      </w:r>
      <w:r w:rsidR="00AA5410" w:rsidRPr="002C3C95">
        <w:rPr>
          <w:rFonts w:ascii="Arial" w:hAnsi="Arial" w:cs="Arial"/>
          <w:color w:val="231F20"/>
          <w:sz w:val="20"/>
        </w:rPr>
        <w:t>Conversations</w:t>
      </w: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2C3C95" w:rsidRDefault="00AA5410" w:rsidP="002C3C95">
      <w:pPr>
        <w:pStyle w:val="Heading1"/>
        <w:ind w:left="0"/>
        <w:rPr>
          <w:rFonts w:ascii="Arial" w:hAnsi="Arial" w:cs="Arial"/>
          <w:b/>
          <w:bCs/>
        </w:rPr>
      </w:pPr>
      <w:r w:rsidRPr="002C3C95">
        <w:rPr>
          <w:rFonts w:ascii="Arial" w:hAnsi="Arial" w:cs="Arial"/>
          <w:b/>
          <w:bCs/>
          <w:color w:val="17214A"/>
        </w:rPr>
        <w:lastRenderedPageBreak/>
        <w:t>CLASS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6/23-24   |   11/18-19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7/15</w:t>
      </w:r>
      <w:r w:rsidR="002C3C95" w:rsidRPr="00EC4B78">
        <w:rPr>
          <w:rStyle w:val="DateandTime"/>
          <w:rFonts w:ascii="Arial" w:hAnsi="Arial" w:cs="Arial"/>
        </w:rPr>
        <w:t xml:space="preserve">   |   10/13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2C3C95" w:rsidP="002C3C95">
      <w:pPr>
        <w:pStyle w:val="BasicParagraph"/>
        <w:tabs>
          <w:tab w:val="left" w:pos="360"/>
        </w:tabs>
        <w:suppressAutoHyphens/>
        <w:spacing w:before="90"/>
        <w:rPr>
          <w:rStyle w:val="DateandTime"/>
          <w:rFonts w:ascii="Arial" w:hAnsi="Arial" w:cs="Arial"/>
        </w:rPr>
      </w:pPr>
      <w:r w:rsidRPr="00EC4B78">
        <w:rPr>
          <w:rStyle w:val="DateandTime"/>
          <w:rFonts w:ascii="Arial" w:hAnsi="Arial" w:cs="Arial"/>
        </w:rPr>
        <w:t>5/12   |   9/16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proofErr w:type="gramStart"/>
      <w:r w:rsidRPr="00734417">
        <w:rPr>
          <w:rFonts w:ascii="Arial" w:hAnsi="Arial" w:cs="Arial"/>
          <w:b/>
          <w:bCs/>
          <w:spacing w:val="-3"/>
        </w:rPr>
        <w:t>Through</w:t>
      </w:r>
      <w:proofErr w:type="gramEnd"/>
      <w:r w:rsidRPr="00734417">
        <w:rPr>
          <w:rFonts w:ascii="Arial" w:hAnsi="Arial" w:cs="Arial"/>
          <w:b/>
          <w:bCs/>
          <w:spacing w:val="-3"/>
        </w:rPr>
        <w:t xml:space="preserve"> Effective Delegation</w:t>
      </w:r>
      <w:r>
        <w:rPr>
          <w:rFonts w:ascii="Arial" w:hAnsi="Arial" w:cs="Arial"/>
          <w:b/>
          <w:bCs/>
          <w:spacing w:val="-3"/>
        </w:rPr>
        <w:br/>
      </w:r>
    </w:p>
    <w:p w:rsidR="00734417" w:rsidRPr="00734417" w:rsidRDefault="00E50445"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8/11</w:t>
      </w:r>
      <w:r w:rsidR="00D441D5">
        <w:rPr>
          <w:rFonts w:ascii="Arial" w:hAnsi="Arial" w:cs="Arial"/>
          <w:b/>
          <w:bCs/>
          <w:caps/>
          <w:sz w:val="20"/>
          <w:szCs w:val="20"/>
        </w:rPr>
        <w:t xml:space="preserve">  </w:t>
      </w:r>
      <w:r w:rsidR="006E3C50">
        <w:rPr>
          <w:rFonts w:ascii="Arial" w:hAnsi="Arial" w:cs="Arial"/>
          <w:b/>
          <w:bCs/>
          <w:caps/>
          <w:sz w:val="20"/>
          <w:szCs w:val="20"/>
        </w:rPr>
        <w:t xml:space="preserve"> 8:3</w:t>
      </w:r>
      <w:r w:rsidR="00734417" w:rsidRPr="00734417">
        <w:rPr>
          <w:rFonts w:ascii="Arial" w:hAnsi="Arial" w:cs="Arial"/>
          <w:b/>
          <w:bCs/>
          <w:caps/>
          <w:sz w:val="20"/>
          <w:szCs w:val="20"/>
        </w:rPr>
        <w:t xml:space="preserve">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6E3C50">
        <w:rPr>
          <w:rFonts w:ascii="Arial" w:hAnsi="Arial" w:cs="Arial"/>
          <w:b/>
          <w:bCs/>
          <w:caps/>
          <w:sz w:val="20"/>
          <w:szCs w:val="20"/>
        </w:rPr>
        <w:t>4:3</w:t>
      </w:r>
      <w:r w:rsidR="00734417" w:rsidRPr="00734417">
        <w:rPr>
          <w:rFonts w:ascii="Arial" w:hAnsi="Arial" w:cs="Arial"/>
          <w:b/>
          <w:bCs/>
          <w:caps/>
          <w:sz w:val="20"/>
          <w:szCs w:val="20"/>
        </w:rPr>
        <w:t xml:space="preserve">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F30D2A" w:rsidRPr="00F30D2A" w:rsidRDefault="00F30D2A" w:rsidP="00734417">
      <w:pPr>
        <w:pStyle w:val="NormalWeb"/>
        <w:spacing w:before="0" w:beforeAutospacing="0" w:after="47" w:afterAutospacing="0" w:line="276" w:lineRule="auto"/>
        <w:rPr>
          <w:rFonts w:ascii="Arial" w:hAnsi="Arial" w:cs="Arial"/>
          <w:iCs/>
          <w:sz w:val="20"/>
          <w:szCs w:val="20"/>
        </w:rPr>
      </w:pPr>
    </w:p>
    <w:p w:rsidR="00D441D5" w:rsidRPr="00734417" w:rsidRDefault="00D441D5" w:rsidP="00D441D5">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t>B</w:t>
      </w:r>
      <w:r>
        <w:rPr>
          <w:rFonts w:ascii="Arial" w:hAnsi="Arial" w:cs="Arial"/>
          <w:b/>
          <w:bCs/>
          <w:spacing w:val="-3"/>
        </w:rPr>
        <w:t>u</w:t>
      </w:r>
      <w:r w:rsidR="00F30D2A">
        <w:rPr>
          <w:rFonts w:ascii="Arial" w:hAnsi="Arial" w:cs="Arial"/>
          <w:b/>
          <w:bCs/>
          <w:spacing w:val="-3"/>
        </w:rPr>
        <w:t>ilding</w:t>
      </w:r>
      <w:r>
        <w:rPr>
          <w:rFonts w:ascii="Arial" w:hAnsi="Arial" w:cs="Arial"/>
          <w:b/>
          <w:bCs/>
          <w:spacing w:val="-3"/>
        </w:rPr>
        <w:t xml:space="preserve"> Success and Connection through Workplace Storytelling</w:t>
      </w:r>
      <w:r>
        <w:rPr>
          <w:rFonts w:ascii="Arial" w:hAnsi="Arial" w:cs="Arial"/>
          <w:b/>
          <w:bCs/>
          <w:spacing w:val="-3"/>
        </w:rPr>
        <w:br/>
      </w:r>
    </w:p>
    <w:p w:rsidR="00D441D5" w:rsidRPr="00734417" w:rsidRDefault="00F30D2A" w:rsidP="00D441D5">
      <w:pPr>
        <w:pStyle w:val="NormalWeb"/>
        <w:spacing w:before="0" w:beforeAutospacing="0" w:after="90" w:afterAutospacing="0"/>
        <w:rPr>
          <w:rFonts w:ascii="Arial" w:hAnsi="Arial" w:cs="Arial"/>
          <w:b/>
          <w:bCs/>
          <w:color w:val="000000"/>
          <w:sz w:val="20"/>
          <w:szCs w:val="20"/>
        </w:rPr>
      </w:pPr>
      <w:r>
        <w:rPr>
          <w:rStyle w:val="DateandTime"/>
          <w:rFonts w:ascii="Arial" w:hAnsi="Arial" w:cs="Arial"/>
        </w:rPr>
        <w:t>7/14</w:t>
      </w:r>
      <w:r w:rsidR="00D441D5" w:rsidRPr="00EC4B78">
        <w:rPr>
          <w:rStyle w:val="DateandTime"/>
          <w:rFonts w:ascii="Arial" w:hAnsi="Arial" w:cs="Arial"/>
        </w:rPr>
        <w:t xml:space="preserve">   |   </w:t>
      </w:r>
      <w:r w:rsidR="00D441D5">
        <w:rPr>
          <w:rStyle w:val="DateandTime"/>
          <w:rFonts w:ascii="Arial" w:hAnsi="Arial" w:cs="Arial"/>
        </w:rPr>
        <w:t>10</w:t>
      </w:r>
      <w:r w:rsidR="00D441D5" w:rsidRPr="00EC4B78">
        <w:rPr>
          <w:rStyle w:val="DateandTime"/>
          <w:rFonts w:ascii="Arial" w:hAnsi="Arial" w:cs="Arial"/>
        </w:rPr>
        <w:t>/</w:t>
      </w:r>
      <w:r w:rsidR="00D441D5">
        <w:rPr>
          <w:rStyle w:val="DateandTime"/>
          <w:rFonts w:ascii="Arial" w:hAnsi="Arial" w:cs="Arial"/>
        </w:rPr>
        <w:t>7</w:t>
      </w:r>
      <w:r w:rsidR="00D441D5" w:rsidRPr="00EC4B78">
        <w:rPr>
          <w:rStyle w:val="DateandTime"/>
          <w:rFonts w:ascii="Arial" w:hAnsi="Arial" w:cs="Arial"/>
        </w:rPr>
        <w:t xml:space="preserve">   </w:t>
      </w:r>
      <w:r w:rsidR="00D441D5" w:rsidRPr="00734417">
        <w:rPr>
          <w:rFonts w:ascii="Arial" w:hAnsi="Arial" w:cs="Arial"/>
          <w:b/>
          <w:bCs/>
          <w:caps/>
          <w:sz w:val="20"/>
          <w:szCs w:val="20"/>
        </w:rPr>
        <w:t xml:space="preserve"> </w:t>
      </w:r>
      <w:r w:rsidR="00D441D5">
        <w:rPr>
          <w:rFonts w:ascii="Arial" w:hAnsi="Arial" w:cs="Arial"/>
          <w:b/>
          <w:bCs/>
          <w:caps/>
          <w:sz w:val="20"/>
          <w:szCs w:val="20"/>
        </w:rPr>
        <w:t>8</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am</w:t>
      </w:r>
      <w:r w:rsidR="00D441D5">
        <w:rPr>
          <w:rFonts w:ascii="Arial" w:hAnsi="Arial" w:cs="Arial"/>
          <w:b/>
          <w:bCs/>
          <w:caps/>
          <w:sz w:val="20"/>
          <w:szCs w:val="20"/>
        </w:rPr>
        <w:t xml:space="preserve"> - 4</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pm</w:t>
      </w:r>
    </w:p>
    <w:p w:rsidR="00D441D5" w:rsidRPr="00734417" w:rsidRDefault="00D441D5" w:rsidP="00D441D5">
      <w:pPr>
        <w:pStyle w:val="NormalWeb"/>
        <w:spacing w:before="0" w:beforeAutospacing="0" w:after="90" w:afterAutospacing="0" w:line="276" w:lineRule="auto"/>
        <w:rPr>
          <w:rFonts w:ascii="Arial" w:hAnsi="Arial" w:cs="Arial"/>
          <w:color w:val="000000"/>
          <w:sz w:val="20"/>
          <w:szCs w:val="20"/>
        </w:rPr>
      </w:pPr>
      <w:r>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D441D5" w:rsidRPr="00734417" w:rsidRDefault="00D441D5" w:rsidP="00D441D5">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sidRPr="00734417">
        <w:rPr>
          <w:rFonts w:ascii="Arial" w:hAnsi="Arial" w:cs="Arial"/>
          <w:sz w:val="20"/>
          <w:szCs w:val="20"/>
        </w:rPr>
        <w:t>      </w:t>
      </w:r>
      <w:r>
        <w:rPr>
          <w:rFonts w:ascii="Arial" w:hAnsi="Arial" w:cs="Arial"/>
          <w:sz w:val="20"/>
          <w:szCs w:val="20"/>
        </w:rPr>
        <w:t>Learn how to distinguish yourself and your company through the stories you tell</w:t>
      </w:r>
      <w:r w:rsidR="002B68CC">
        <w:rPr>
          <w:rFonts w:ascii="Arial" w:hAnsi="Arial" w:cs="Arial"/>
          <w:sz w:val="20"/>
          <w:szCs w:val="20"/>
        </w:rPr>
        <w:t>.</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w:t>
      </w:r>
      <w:r w:rsidR="002B68CC">
        <w:rPr>
          <w:rFonts w:ascii="Arial" w:hAnsi="Arial" w:cs="Arial"/>
          <w:sz w:val="20"/>
          <w:szCs w:val="20"/>
        </w:rPr>
        <w:t xml:space="preserve">Acquire creative and powerful tools to communicate in a unique and authentic way.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w:t>
      </w:r>
      <w:r w:rsidR="002B68CC">
        <w:rPr>
          <w:rFonts w:ascii="Arial" w:hAnsi="Arial" w:cs="Arial"/>
          <w:sz w:val="20"/>
          <w:szCs w:val="20"/>
        </w:rPr>
        <w:t xml:space="preserve">Develop a personal story that people want to hear in order to better connect with customers, employees, and colleagues.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734417">
        <w:rPr>
          <w:rFonts w:ascii="Arial" w:hAnsi="Arial" w:cs="Arial"/>
          <w:i/>
          <w:iCs/>
          <w:sz w:val="20"/>
          <w:szCs w:val="20"/>
        </w:rPr>
        <w:t xml:space="preserve">Competencies addressed: </w:t>
      </w:r>
      <w:r w:rsidR="002B68CC">
        <w:rPr>
          <w:rFonts w:ascii="Arial" w:hAnsi="Arial" w:cs="Arial"/>
          <w:i/>
          <w:iCs/>
          <w:sz w:val="20"/>
          <w:szCs w:val="20"/>
        </w:rPr>
        <w:t>Interpersonal Savvy</w:t>
      </w:r>
      <w:r w:rsidRPr="00734417">
        <w:rPr>
          <w:rFonts w:ascii="Arial" w:hAnsi="Arial" w:cs="Arial"/>
          <w:i/>
          <w:iCs/>
          <w:sz w:val="20"/>
          <w:szCs w:val="20"/>
        </w:rPr>
        <w:t xml:space="preserve">, </w:t>
      </w:r>
      <w:r w:rsidR="002B68CC">
        <w:rPr>
          <w:rFonts w:ascii="Arial" w:hAnsi="Arial" w:cs="Arial"/>
          <w:i/>
          <w:iCs/>
          <w:sz w:val="20"/>
          <w:szCs w:val="20"/>
        </w:rPr>
        <w:t>Communicates Effectively</w:t>
      </w:r>
      <w:r w:rsidRPr="00734417">
        <w:rPr>
          <w:rFonts w:ascii="Arial" w:hAnsi="Arial" w:cs="Arial"/>
          <w:i/>
          <w:iCs/>
          <w:sz w:val="20"/>
          <w:szCs w:val="20"/>
        </w:rPr>
        <w:t xml:space="preserve">, Drives </w:t>
      </w:r>
      <w:r w:rsidR="002B68CC">
        <w:rPr>
          <w:rFonts w:ascii="Arial" w:hAnsi="Arial" w:cs="Arial"/>
          <w:i/>
          <w:iCs/>
          <w:sz w:val="20"/>
          <w:szCs w:val="20"/>
        </w:rPr>
        <w:t>Engagement</w:t>
      </w:r>
      <w:r w:rsidRPr="00734417">
        <w:rPr>
          <w:rFonts w:ascii="Arial" w:hAnsi="Arial" w:cs="Arial"/>
          <w:i/>
          <w:iCs/>
          <w:sz w:val="20"/>
          <w:szCs w:val="20"/>
        </w:rPr>
        <w:t xml:space="preserve">, </w:t>
      </w:r>
      <w:r w:rsidR="002B68CC">
        <w:rPr>
          <w:rFonts w:ascii="Arial" w:hAnsi="Arial" w:cs="Arial"/>
          <w:i/>
          <w:iCs/>
          <w:sz w:val="20"/>
          <w:szCs w:val="20"/>
        </w:rPr>
        <w:t>Persuades</w:t>
      </w:r>
      <w:r w:rsidRPr="00734417">
        <w:rPr>
          <w:rFonts w:ascii="Arial" w:hAnsi="Arial" w:cs="Arial"/>
          <w:i/>
          <w:iCs/>
          <w:sz w:val="20"/>
          <w:szCs w:val="20"/>
        </w:rPr>
        <w:t>,</w:t>
      </w:r>
      <w:r>
        <w:rPr>
          <w:rFonts w:ascii="Arial" w:hAnsi="Arial" w:cs="Arial"/>
          <w:i/>
          <w:iCs/>
          <w:sz w:val="20"/>
          <w:szCs w:val="20"/>
        </w:rPr>
        <w:t xml:space="preserve"> </w:t>
      </w:r>
      <w:r w:rsidR="002B68CC">
        <w:rPr>
          <w:rFonts w:ascii="Arial" w:hAnsi="Arial" w:cs="Arial"/>
          <w:i/>
          <w:iCs/>
          <w:sz w:val="20"/>
          <w:szCs w:val="20"/>
        </w:rPr>
        <w:t>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1/23   |   4/28   |   8/27   |   11/18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proofErr w:type="gramStart"/>
      <w:r w:rsidRPr="00EC4B78">
        <w:rPr>
          <w:rStyle w:val="DescriptionHead"/>
          <w:rFonts w:ascii="Arial" w:hAnsi="Arial" w:cs="Arial"/>
        </w:rPr>
        <w:t>For</w:t>
      </w:r>
      <w:proofErr w:type="gramEnd"/>
      <w:r w:rsidRPr="00EC4B78">
        <w:rPr>
          <w:rStyle w:val="DescriptionHead"/>
          <w:rFonts w:ascii="Arial" w:hAnsi="Arial" w:cs="Arial"/>
        </w:rPr>
        <w:t xml:space="preserve"> Leaders </w:t>
      </w:r>
    </w:p>
    <w:p w:rsidR="002C3C95" w:rsidRPr="00EC4B78" w:rsidRDefault="00F30D2A" w:rsidP="002C3C95">
      <w:pPr>
        <w:pStyle w:val="BasicParagraph"/>
        <w:tabs>
          <w:tab w:val="left" w:pos="360"/>
        </w:tabs>
        <w:suppressAutoHyphens/>
        <w:rPr>
          <w:rFonts w:ascii="Arial" w:hAnsi="Arial" w:cs="Arial"/>
          <w:sz w:val="20"/>
          <w:szCs w:val="20"/>
        </w:rPr>
      </w:pPr>
      <w:r>
        <w:rPr>
          <w:rStyle w:val="DateandTime"/>
          <w:rFonts w:ascii="Arial" w:hAnsi="Arial" w:cs="Arial"/>
        </w:rPr>
        <w:t>4/21</w:t>
      </w:r>
      <w:r w:rsidR="002C3C95" w:rsidRPr="00EC4B78">
        <w:rPr>
          <w:rStyle w:val="DateandTime"/>
          <w:rFonts w:ascii="Arial" w:hAnsi="Arial" w:cs="Arial"/>
        </w:rPr>
        <w:t xml:space="preserve">   |   7/28   |   10/13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2C3C95" w:rsidRPr="00EC4B78" w:rsidRDefault="002C3C95" w:rsidP="002C3C95">
      <w:pPr>
        <w:pStyle w:val="BasicParagraph"/>
        <w:tabs>
          <w:tab w:val="left" w:pos="360"/>
        </w:tabs>
        <w:suppressAutoHyphens/>
        <w:spacing w:before="270"/>
        <w:rPr>
          <w:rStyle w:val="ProgramName"/>
          <w:rFonts w:ascii="Arial" w:hAnsi="Arial" w:cs="Arial"/>
          <w:color w:val="EC008B"/>
        </w:rPr>
      </w:pPr>
      <w:r w:rsidRPr="00EC4B78">
        <w:rPr>
          <w:rStyle w:val="DescriptionHead"/>
          <w:rFonts w:ascii="Arial" w:hAnsi="Arial" w:cs="Arial"/>
        </w:rPr>
        <w:t>Creating a Thriving Workplace Culture to Maximize Team Results</w:t>
      </w:r>
    </w:p>
    <w:p w:rsidR="002C3C95" w:rsidRPr="00AF5308" w:rsidRDefault="002C3C95" w:rsidP="00734417">
      <w:pPr>
        <w:pStyle w:val="Bodycopy"/>
        <w:spacing w:line="276" w:lineRule="auto"/>
        <w:rPr>
          <w:rStyle w:val="ProgramDescriptions"/>
          <w:rFonts w:ascii="Arial" w:hAnsi="Arial" w:cs="Arial"/>
          <w:b/>
          <w:bCs/>
          <w:sz w:val="20"/>
          <w:szCs w:val="20"/>
        </w:rPr>
      </w:pPr>
      <w:r w:rsidRPr="00EC4B78">
        <w:rPr>
          <w:rStyle w:val="DateandTime"/>
          <w:rFonts w:ascii="Arial" w:hAnsi="Arial" w:cs="Arial"/>
        </w:rPr>
        <w:t xml:space="preserve">8/4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00D251AE">
        <w:rPr>
          <w:rStyle w:val="DateandTime"/>
          <w:rFonts w:ascii="Arial" w:hAnsi="Arial" w:cs="Arial"/>
        </w:rPr>
        <w:br/>
      </w:r>
      <w:r w:rsidRPr="00734417">
        <w:rPr>
          <w:rStyle w:val="ProgramDescriptions"/>
          <w:rFonts w:ascii="Arial" w:hAnsi="Arial" w:cs="Arial"/>
          <w:sz w:val="20"/>
          <w:szCs w:val="20"/>
        </w:rPr>
        <w:t>Workplace and team culture is a big deal and should be at the top of your business agenda ALWAYS!  Why? Because it’s singularly responsible for building organizational reputation, team engagement, and sustained productivity. Without a strong positive culture, you stand to drive employees away and miss out on the best talent. Sadly, many leaders forget this and make the mistake of spending time and energy on a strategy without considering if their culture is prepared to make it happen. This program focuses on the core concepts of culture shaping and is designed to incorporate a common language in your team.  This highly interactive, fun, and energizing curriculum targets the core beliefs vital to a healthy culture.</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foundation for creating and sustaining a great workplace and 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and learn the core concepts of culture-shaping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culture-shaping sustainment plan for your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Drives Results, Develops Talent, </w:t>
      </w:r>
      <w:proofErr w:type="gramStart"/>
      <w:r w:rsidRPr="00EC4B78">
        <w:rPr>
          <w:rStyle w:val="Comps"/>
          <w:rFonts w:ascii="Arial" w:hAnsi="Arial" w:cs="Arial"/>
        </w:rPr>
        <w:t>Builds</w:t>
      </w:r>
      <w:proofErr w:type="gramEnd"/>
      <w:r w:rsidRPr="00EC4B78">
        <w:rPr>
          <w:rStyle w:val="Comps"/>
          <w:rFonts w:ascii="Arial" w:hAnsi="Arial" w:cs="Arial"/>
        </w:rPr>
        <w:t xml:space="preserve"> Effective Teams, Drives Engagement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2/6   |   5/13   |   9/10   |   12/8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2/26   |   11/10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in leadership positions and women who are aspiring to positions of leadership. It will enable women to trust their abilities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issues that impact women’s willingness and effectiveness to claim their right to lead within an organization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develop and enhance strategic relationships within your respective organization and network</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2/19   |   11/4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Ensure Accountability, Interpersonal Savvy, Manages Ambiguity,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3/10   |   9/2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Define and use the competencies of emotional intelligence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Identify the difference between reacting and responding to a situation and learn how to use the react-respond model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Employee Engagement: Communicate &amp; Coach High Performance Teams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Keeping employees engaged at work is a critical skill for professionals. Engaged employees perform better, and add more value to their organizations. This program clearly defines what employee engagement is and why it matters. Participants will define and apply strategies in communication to engage employees through clarity in messaging, building trust and fostering interaction. Participants will also learn and apply effective performance management practices that motivate employees in their own development by setting strong goal statements and using effective feedback and coaching.</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what employee engagement really is and how it feels.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communication techniques that will help them more effectively engage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apply coaching models to be used with their team members during performance conversations.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Drives Results, Attracts Top Talent, Develops Talent, Drives Engagement</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2/13   |   4/15   |   7/21   |   10/22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five-step Problem-Solving process called DMAIC (Define, Measure, Analyze, Improve, Control).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Five Behaviors of a Cohesive Team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8/18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Teamwork is the ultimate competitive advantage because it is so powerful and so rare. This program will help you and your organization discover what it takes to build a truly cohesive and effective team. Based on Patrick Lencioni’s NY Times Best-Seller, The Five Dysfunctions of a Team, you will explore five critical behaviors that build a cohesive team. In an interactive classroom setting, participants will gain tools and strategies to help foster these five behaviors amongst the teams they lead back at their workplace: 1. trust one another 2. engage in conflict around ideas 3. commit to decisions 4. hold one another accountable 5. focus on achieving collective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 behaviors of a cohesive team, and their role as a leader in ensuring they are present.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applicable tools and strategies to use with their team in each of the five areas.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individual action steps they will take to lead a more productive team.</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Drives Results, Ensures Accountability, Builds Effective Teams, Manages Ambiguity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Going From Peer </w:t>
      </w:r>
      <w:proofErr w:type="gramStart"/>
      <w:r w:rsidRPr="00EC4B78">
        <w:rPr>
          <w:rStyle w:val="DescriptionHead"/>
          <w:rFonts w:ascii="Arial" w:hAnsi="Arial" w:cs="Arial"/>
        </w:rPr>
        <w:t>To</w:t>
      </w:r>
      <w:proofErr w:type="gramEnd"/>
      <w:r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2/6   |   6/25   |   9/8   |   11/12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br w:type="page"/>
      </w:r>
      <w:proofErr w:type="spellStart"/>
      <w:r w:rsidRPr="00EC4B78">
        <w:rPr>
          <w:rStyle w:val="DescriptionHead"/>
          <w:rFonts w:ascii="Arial" w:hAnsi="Arial" w:cs="Arial"/>
        </w:rPr>
        <w:lastRenderedPageBreak/>
        <w:t>IMPROVing</w:t>
      </w:r>
      <w:proofErr w:type="spellEnd"/>
      <w:r w:rsidRPr="00EC4B78">
        <w:rPr>
          <w:rStyle w:val="DescriptionHead"/>
          <w:rFonts w:ascii="Arial" w:hAnsi="Arial" w:cs="Arial"/>
        </w:rPr>
        <w:t xml:space="preserve"> Interpersonal Communication</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business world is salivating for better communicators. Leaders with a mastery of the various facets of communication are becoming increasingly rare. Acquiring these skills can be overwhelming, and can leave some thinking they may just not have what it takes. This course will use the proven methods of improvisation training to identify weaknesses and create new habits and behaviors. Those taking this course should expect a fundamental change in the way they communicate in all areas of their life.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listen at a high comprehension rate while illustrating to others they are heard.</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 able to identify and demonstrate behaviors that impede creativity to implement a “yes and” approach to ideas.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Differentiate the value in the abilities, behaviors and collaboration of a group over that of an individual.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 Effectively, Collaborates, Drives Engagement, Nimble Learning,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5/12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high-energy and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self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Builds Effective Teams, Communicates Effectively, Demonstrates Self-Awareness, Drives Engagement,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3/5   |   6/16   |   10/14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proofErr w:type="gramStart"/>
      <w:r w:rsidRPr="00EC4B78">
        <w:rPr>
          <w:rFonts w:ascii="Arial" w:hAnsi="Arial" w:cs="Arial"/>
          <w:sz w:val="20"/>
          <w:szCs w:val="20"/>
        </w:rPr>
        <w:t>Today’s—</w:t>
      </w:r>
      <w:proofErr w:type="gramEnd"/>
      <w:r w:rsidRPr="00EC4B78">
        <w:rPr>
          <w:rFonts w:ascii="Arial" w:hAnsi="Arial" w:cs="Arial"/>
          <w:sz w:val="20"/>
          <w:szCs w:val="20"/>
        </w:rPr>
        <w:t>and tomorrow’s—most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their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their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2C3C95" w:rsidRPr="00EC4B78" w:rsidRDefault="002C3C95">
      <w:pPr>
        <w:rPr>
          <w:rStyle w:val="DescriptionHead"/>
          <w:rFonts w:ascii="Arial" w:eastAsiaTheme="minorHAnsi" w:hAnsi="Arial" w:cs="Arial"/>
          <w:color w:val="000000"/>
          <w:lang w:bidi="ar-SA"/>
        </w:rPr>
      </w:pPr>
      <w:r w:rsidRPr="00EC4B78">
        <w:rPr>
          <w:rStyle w:val="DescriptionHead"/>
          <w:rFonts w:ascii="Arial" w:hAnsi="Arial" w:cs="Arial"/>
        </w:rPr>
        <w:br w:type="page"/>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Leading Change </w:t>
      </w:r>
      <w:proofErr w:type="gramStart"/>
      <w:r w:rsidRPr="00EC4B78">
        <w:rPr>
          <w:rStyle w:val="DescriptionHead"/>
          <w:rFonts w:ascii="Arial" w:hAnsi="Arial" w:cs="Arial"/>
        </w:rPr>
        <w:t>At</w:t>
      </w:r>
      <w:proofErr w:type="gramEnd"/>
      <w:r w:rsidRPr="00EC4B78">
        <w:rPr>
          <w:rStyle w:val="DescriptionHead"/>
          <w:rFonts w:ascii="Arial" w:hAnsi="Arial" w:cs="Arial"/>
        </w:rPr>
        <w:t xml:space="preserve"> The First Level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2/20   |   6/2   |   9/22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6E3C50" w:rsidRPr="006E3C50" w:rsidRDefault="006E3C50" w:rsidP="006E3C50">
      <w:pPr>
        <w:spacing w:line="288" w:lineRule="auto"/>
        <w:rPr>
          <w:rFonts w:ascii="Arial" w:eastAsia="Times New Roman" w:hAnsi="Arial" w:cs="Arial"/>
          <w:sz w:val="20"/>
          <w:szCs w:val="20"/>
          <w:lang w:bidi="ar-SA"/>
        </w:rPr>
      </w:pPr>
      <w:r w:rsidRPr="006E3C50">
        <w:rPr>
          <w:rFonts w:ascii="Arial" w:eastAsia="Times New Roman" w:hAnsi="Arial" w:cs="Arial"/>
          <w:color w:val="222222"/>
          <w:sz w:val="20"/>
          <w:szCs w:val="20"/>
          <w:shd w:val="clear" w:color="auto" w:fill="FFFFFF"/>
          <w:lang w:bidi="ar-SA"/>
        </w:rPr>
        <w:t>The work of a manager includes a blend of leading day-to-day operations, adapting to change and leading others to successfully adapt to 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6E3C50" w:rsidRDefault="006E3C50" w:rsidP="006E3C50">
      <w:pPr>
        <w:pStyle w:val="BasicParagraph"/>
        <w:tabs>
          <w:tab w:val="left" w:pos="360"/>
        </w:tabs>
        <w:suppressAutoHyphens/>
        <w:spacing w:before="90"/>
        <w:rPr>
          <w:rStyle w:val="CompHead"/>
          <w:rFonts w:ascii="Arial" w:hAnsi="Arial" w:cs="Arial"/>
        </w:rPr>
      </w:pPr>
      <w:r w:rsidRPr="006E3C50">
        <w:rPr>
          <w:rStyle w:val="CompHead"/>
          <w:rFonts w:ascii="Arial" w:hAnsi="Arial" w:cs="Arial"/>
        </w:rPr>
        <w:t>This program will help leaders:</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best practices for leading your team through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common reactions to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Develop approaches and tactics that optimize change adaptation. </w:t>
      </w:r>
    </w:p>
    <w:p w:rsidR="006E3C50" w:rsidRPr="006E3C50" w:rsidRDefault="006E3C50" w:rsidP="006E3C50">
      <w:pPr>
        <w:pStyle w:val="BasicParagraph"/>
        <w:tabs>
          <w:tab w:val="left" w:pos="360"/>
        </w:tabs>
        <w:suppressAutoHyphens/>
        <w:rPr>
          <w:rFonts w:ascii="Arial" w:hAnsi="Arial" w:cs="Arial"/>
          <w:color w:val="D12229"/>
          <w:sz w:val="20"/>
          <w:szCs w:val="20"/>
        </w:rPr>
      </w:pPr>
      <w:r w:rsidRPr="006E3C50">
        <w:rPr>
          <w:rStyle w:val="Comps"/>
          <w:rFonts w:ascii="Arial" w:hAnsi="Arial" w:cs="Arial"/>
        </w:rPr>
        <w:t>Competencies Addressed: Being Resilient, Courage, Manages Ambiguity, Nimble Learning,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Leveraging the Cross-Generational Workforce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1/29   |   8/26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year, there will be four generations in the workforce. By far, the millennial generation will comprise 50% of the working world, and fast on their heels is Gen Z who are just getting their feet wet. Gen </w:t>
      </w:r>
      <w:proofErr w:type="spellStart"/>
      <w:r w:rsidRPr="00EC4B78">
        <w:rPr>
          <w:rFonts w:ascii="Arial" w:hAnsi="Arial" w:cs="Arial"/>
          <w:sz w:val="20"/>
          <w:szCs w:val="20"/>
        </w:rPr>
        <w:t>X’rs</w:t>
      </w:r>
      <w:proofErr w:type="spellEnd"/>
      <w:r w:rsidRPr="00EC4B78">
        <w:rPr>
          <w:rFonts w:ascii="Arial" w:hAnsi="Arial" w:cs="Arial"/>
          <w:sz w:val="20"/>
          <w:szCs w:val="20"/>
        </w:rPr>
        <w:t xml:space="preserve"> continue to grind it out, and we can’t count Boomers out just yet, because one in three plans to work past 70 or don’t even plan to retire. Leaders, look out! There’s a culture clash brewing in the workforce as each generation carries their own values, attitudes, and work styles to the office. Left unchecked, it is disruptive and even toxic to the work environment. This program is for leaders who want to understand employees of all generations so they can find ways to effectively communicate and motivate everyone from the old-school and the new-school.</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an understanding of the cultural &amp; generational shift in the workforce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engage employees and build a lasting organizational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Equip yourself with ways to effectively lead and empower your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Develops Talent, Drives Engagement, Values Differences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9/29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482C25">
      <w:pPr>
        <w:rPr>
          <w:rStyle w:val="DateandTime"/>
          <w:rFonts w:ascii="Arial" w:hAnsi="Arial" w:cs="Arial"/>
        </w:rPr>
      </w:pPr>
      <w:r>
        <w:rPr>
          <w:rStyle w:val="DescriptionHead"/>
          <w:rFonts w:ascii="Arial" w:hAnsi="Arial" w:cs="Arial"/>
          <w:sz w:val="20"/>
        </w:rPr>
        <w:t>Make-up session TBD</w:t>
      </w:r>
      <w:r w:rsidR="00DF75C4">
        <w:rPr>
          <w:rStyle w:val="DescriptionHead"/>
          <w:rFonts w:ascii="Arial" w:hAnsi="Arial" w:cs="Arial"/>
          <w:sz w:val="20"/>
        </w:rPr>
        <w:t xml:space="preserve">      </w:t>
      </w:r>
      <w:r w:rsidR="00DF75C4" w:rsidRPr="00EC4B78">
        <w:rPr>
          <w:rStyle w:val="DateandTime"/>
          <w:rFonts w:ascii="Arial" w:hAnsi="Arial" w:cs="Arial"/>
        </w:rPr>
        <w:t>8:30 am - 4:30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This one-day program is designed for employees at all levels of an organization. You will learn to maximize your potential at work using an individual improvement system that will lead you to continuously improve the skills and processes that 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CompHead"/>
          <w:rFonts w:ascii="Arial" w:hAnsi="Arial" w:cs="Arial"/>
        </w:rPr>
      </w:pP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lastRenderedPageBreak/>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DF75C4" w:rsidRDefault="00DF75C4" w:rsidP="00DF75C4">
      <w:pPr>
        <w:spacing w:line="276" w:lineRule="auto"/>
        <w:rPr>
          <w:rStyle w:val="DescriptionHead"/>
          <w:rFonts w:ascii="Arial" w:eastAsiaTheme="minorHAnsi" w:hAnsi="Arial" w:cs="Arial"/>
          <w:color w:val="000000"/>
          <w:sz w:val="20"/>
          <w:szCs w:val="20"/>
          <w:lang w:bidi="ar-SA"/>
        </w:rPr>
      </w:pPr>
    </w:p>
    <w:p w:rsidR="002C3C95" w:rsidRPr="00DF75C4" w:rsidRDefault="002C3C95" w:rsidP="00DF75C4">
      <w:pPr>
        <w:spacing w:line="276" w:lineRule="auto"/>
        <w:rPr>
          <w:rStyle w:val="DescriptionHead"/>
          <w:rFonts w:ascii="Arial" w:eastAsiaTheme="minorHAnsi" w:hAnsi="Arial" w:cs="Arial"/>
          <w:color w:val="000000"/>
          <w:sz w:val="20"/>
          <w:szCs w:val="20"/>
          <w:lang w:bidi="ar-SA"/>
        </w:rPr>
      </w:pPr>
      <w:r w:rsidRPr="00EC4B78">
        <w:rPr>
          <w:rStyle w:val="DescriptionHead"/>
          <w:rFonts w:ascii="Arial" w:hAnsi="Arial" w:cs="Arial"/>
        </w:rPr>
        <w:t xml:space="preserve">Navigating Difficult Conversations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4/7   |   8/12   |   10/29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2C3C95" w:rsidRPr="00EC4B78" w:rsidRDefault="002C3C95" w:rsidP="002C3C95">
      <w:pPr>
        <w:pStyle w:val="BasicParagraph"/>
        <w:tabs>
          <w:tab w:val="left" w:pos="360"/>
        </w:tabs>
        <w:suppressAutoHyphens/>
        <w:spacing w:before="270"/>
        <w:rPr>
          <w:rStyle w:val="ProgramName"/>
          <w:rFonts w:ascii="Arial" w:hAnsi="Arial" w:cs="Arial"/>
          <w:color w:val="000000"/>
        </w:rPr>
      </w:pPr>
      <w:r w:rsidRPr="00EC4B78">
        <w:rPr>
          <w:rStyle w:val="DescriptionHead"/>
          <w:rFonts w:ascii="Arial" w:hAnsi="Arial" w:cs="Arial"/>
        </w:rPr>
        <w:t xml:space="preserve">Navigating </w:t>
      </w:r>
      <w:r w:rsidR="002B68CC" w:rsidRPr="00EC4B78">
        <w:rPr>
          <w:rStyle w:val="DescriptionHead"/>
          <w:rFonts w:ascii="Arial" w:hAnsi="Arial" w:cs="Arial"/>
        </w:rPr>
        <w:t>the</w:t>
      </w:r>
      <w:r w:rsidRPr="00EC4B78">
        <w:rPr>
          <w:rStyle w:val="DescriptionHead"/>
          <w:rFonts w:ascii="Arial" w:hAnsi="Arial" w:cs="Arial"/>
        </w:rPr>
        <w:t xml:space="preserve"> Unwritten Rules of the Workplace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w:t>
      </w:r>
      <w:r w:rsidR="009C1968">
        <w:rPr>
          <w:rStyle w:val="DateandTime"/>
          <w:rFonts w:ascii="Arial" w:hAnsi="Arial" w:cs="Arial"/>
        </w:rPr>
        <w:t>3</w:t>
      </w:r>
      <w:r w:rsidRPr="00EC4B78">
        <w:rPr>
          <w:rStyle w:val="DateandTime"/>
          <w:rFonts w:ascii="Arial" w:hAnsi="Arial" w:cs="Arial"/>
        </w:rPr>
        <w:tab/>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ProgramDescriptions"/>
          <w:rFonts w:ascii="Arial" w:hAnsi="Arial" w:cs="Arial"/>
        </w:rPr>
        <w:t>Becoming more knowledgeable and politically savvy in your workplace interactions can help you take greater control of your career and begin to move more confidently in the direction of your goals and dreams. Many workplace rules are never openly shared and yet they are often the basis of important, career-impacting decisions. Many may not be rules at all, but simply the way things seem to work. Office politics is not something you can choose to do or not do; you’re already participating at some level, whether you realize it or not. It’s all about bringing your best self to work, taking control of your brand and interfacing at all levels of the organization in a way that is effective.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your level of political acumen.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the unwritten rules of the workplace and the benefits of successfully navigating them. </w:t>
      </w:r>
    </w:p>
    <w:p w:rsidR="002C3C95" w:rsidRPr="00EC4B78" w:rsidRDefault="002C3C95" w:rsidP="002C3C95">
      <w:pPr>
        <w:pStyle w:val="BasicParagraph"/>
        <w:tabs>
          <w:tab w:val="left" w:pos="360"/>
        </w:tabs>
        <w:suppressAutoHyphens/>
        <w:rPr>
          <w:rFonts w:ascii="Arial" w:hAnsi="Arial" w:cs="Arial"/>
          <w:color w:val="EC008B"/>
          <w:sz w:val="20"/>
          <w:szCs w:val="20"/>
        </w:rPr>
      </w:pPr>
      <w:r w:rsidRPr="00EC4B78">
        <w:rPr>
          <w:rFonts w:ascii="Arial" w:hAnsi="Arial" w:cs="Arial"/>
          <w:sz w:val="20"/>
          <w:szCs w:val="20"/>
        </w:rPr>
        <w:t>•</w:t>
      </w:r>
      <w:r w:rsidRPr="00EC4B78">
        <w:rPr>
          <w:rFonts w:ascii="Arial" w:hAnsi="Arial" w:cs="Arial"/>
          <w:sz w:val="20"/>
          <w:szCs w:val="20"/>
        </w:rPr>
        <w:tab/>
        <w:t>Develop strategies and actions to operate effectively within your current workplace structure and environment.</w:t>
      </w:r>
    </w:p>
    <w:p w:rsidR="002C3C95"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Complexity, Resourcefulness, Interpersonal Savvy, Communicates Effectively, Manages Ambiguity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482C25" w:rsidP="0068707F">
      <w:pPr>
        <w:pStyle w:val="BasicParagraph"/>
        <w:tabs>
          <w:tab w:val="left" w:pos="360"/>
        </w:tabs>
        <w:suppressAutoHyphens/>
        <w:rPr>
          <w:rStyle w:val="DateandTime"/>
          <w:rFonts w:ascii="Arial" w:hAnsi="Arial" w:cs="Arial"/>
        </w:rPr>
      </w:pPr>
      <w:r>
        <w:rPr>
          <w:rStyle w:val="DateandTime"/>
          <w:rFonts w:ascii="Arial" w:hAnsi="Arial" w:cs="Arial"/>
        </w:rPr>
        <w:t>6/4</w:t>
      </w:r>
      <w:r w:rsidR="0068707F">
        <w:rPr>
          <w:rStyle w:val="DateandTime"/>
          <w:rFonts w:ascii="Arial" w:hAnsi="Arial" w:cs="Arial"/>
        </w:rPr>
        <w:t xml:space="preserve">    </w:t>
      </w:r>
      <w:r w:rsidR="0068707F"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is one</w:t>
      </w:r>
      <w:r w:rsidRPr="0068707F">
        <w:rPr>
          <w:rFonts w:ascii="Arial" w:hAnsi="Arial" w:cs="Arial"/>
          <w:sz w:val="18"/>
          <w:szCs w:val="18"/>
          <w:lang w:bidi="ar-SA"/>
        </w:rPr>
        <w:t>-day session you will learn to use powerful business presentation skills to influence behavior and help you reach desired outcomes. No matter what your role is in your company,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68707F" w:rsidRPr="00EC4B78" w:rsidRDefault="0068707F" w:rsidP="002C3C95">
      <w:pPr>
        <w:pStyle w:val="BasicParagraph"/>
        <w:tabs>
          <w:tab w:val="left" w:pos="360"/>
        </w:tabs>
        <w:suppressAutoHyphens/>
        <w:rPr>
          <w:rFonts w:ascii="Arial" w:hAnsi="Arial" w:cs="Arial"/>
          <w:sz w:val="20"/>
          <w:szCs w:val="20"/>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DF75C4" w:rsidRDefault="00DF75C4" w:rsidP="00D251AE">
      <w:pPr>
        <w:pStyle w:val="BasicParagraph"/>
        <w:tabs>
          <w:tab w:val="left" w:pos="360"/>
        </w:tabs>
        <w:suppressAutoHyphens/>
        <w:rPr>
          <w:rStyle w:val="DescriptionHead"/>
          <w:rFonts w:ascii="Arial" w:hAnsi="Arial" w:cs="Arial"/>
        </w:rPr>
      </w:pPr>
    </w:p>
    <w:p w:rsidR="00D251AE" w:rsidRPr="00D251AE" w:rsidRDefault="00D251AE" w:rsidP="00D251AE">
      <w:pPr>
        <w:pStyle w:val="BasicParagraph"/>
        <w:tabs>
          <w:tab w:val="left" w:pos="360"/>
        </w:tabs>
        <w:suppressAutoHyphens/>
        <w:rPr>
          <w:rFonts w:ascii="Arial" w:hAnsi="Arial" w:cs="Arial"/>
          <w:i/>
          <w:iCs/>
          <w:sz w:val="20"/>
          <w:szCs w:val="20"/>
        </w:rPr>
      </w:pPr>
      <w:r w:rsidRPr="00366F7E">
        <w:rPr>
          <w:rFonts w:ascii="Arial" w:hAnsi="Arial" w:cs="Arial"/>
          <w:b/>
          <w:bCs/>
          <w:spacing w:val="-3"/>
          <w:sz w:val="26"/>
          <w:szCs w:val="26"/>
        </w:rPr>
        <w:lastRenderedPageBreak/>
        <w:t>Productive Conflict Management</w:t>
      </w:r>
    </w:p>
    <w:p w:rsidR="00D251AE" w:rsidRPr="00366F7E" w:rsidRDefault="00D251AE" w:rsidP="00D251AE">
      <w:pPr>
        <w:pStyle w:val="NormalWeb"/>
        <w:spacing w:before="0" w:beforeAutospacing="0" w:after="0" w:afterAutospacing="0"/>
        <w:rPr>
          <w:rFonts w:ascii="Arial" w:hAnsi="Arial" w:cs="Arial"/>
          <w:color w:val="000000"/>
          <w:sz w:val="10"/>
          <w:szCs w:val="10"/>
        </w:rPr>
      </w:pPr>
    </w:p>
    <w:p w:rsidR="00D251AE" w:rsidRPr="00366F7E" w:rsidRDefault="00782253" w:rsidP="00D251AE">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6/24</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8:30</w:t>
      </w:r>
      <w:r w:rsidR="00D251AE">
        <w:rPr>
          <w:rFonts w:ascii="Arial" w:hAnsi="Arial" w:cs="Arial"/>
          <w:b/>
          <w:bCs/>
          <w:caps/>
          <w:sz w:val="20"/>
          <w:szCs w:val="20"/>
        </w:rPr>
        <w:t xml:space="preserve"> </w:t>
      </w:r>
      <w:r w:rsidR="00D251AE" w:rsidRPr="00894DCE">
        <w:rPr>
          <w:rFonts w:ascii="Arial" w:hAnsi="Arial" w:cs="Arial"/>
          <w:b/>
          <w:bCs/>
          <w:sz w:val="20"/>
          <w:szCs w:val="20"/>
        </w:rPr>
        <w:t>am</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4:30</w:t>
      </w:r>
      <w:r w:rsidR="00D251AE">
        <w:rPr>
          <w:rFonts w:ascii="Arial" w:hAnsi="Arial" w:cs="Arial"/>
          <w:b/>
          <w:bCs/>
          <w:caps/>
          <w:sz w:val="20"/>
          <w:szCs w:val="20"/>
        </w:rPr>
        <w:t xml:space="preserve"> </w:t>
      </w:r>
      <w:r w:rsidR="00D251AE" w:rsidRPr="00894DCE">
        <w:rPr>
          <w:rFonts w:ascii="Arial" w:hAnsi="Arial" w:cs="Arial"/>
          <w:b/>
          <w:bCs/>
          <w:sz w:val="20"/>
          <w:szCs w:val="20"/>
        </w:rPr>
        <w:t>pm</w:t>
      </w:r>
    </w:p>
    <w:p w:rsidR="00D251AE" w:rsidRPr="00366F7E" w:rsidRDefault="00D251AE" w:rsidP="00F956AF">
      <w:pPr>
        <w:pStyle w:val="NormalWeb"/>
        <w:spacing w:before="0" w:beforeAutospacing="0" w:after="90" w:afterAutospacing="0" w:line="276" w:lineRule="auto"/>
        <w:rPr>
          <w:rFonts w:ascii="Arial" w:hAnsi="Arial" w:cs="Arial"/>
          <w:color w:val="000000"/>
          <w:sz w:val="20"/>
          <w:szCs w:val="20"/>
        </w:rPr>
      </w:pPr>
      <w:r w:rsidRPr="00366F7E">
        <w:rPr>
          <w:rFonts w:ascii="Arial" w:hAnsi="Arial" w:cs="Arial"/>
          <w:sz w:val="20"/>
          <w:szCs w:val="20"/>
        </w:rPr>
        <w:t xml:space="preserve">Conflict is a natural part of our interactions with others. Participants will practice different approaches for managing conflict between individuals and teams. When conflict is managed effectively, it can increase the efficiency and morale of teams. This workshop will review the five conflict styles and assess your specific conflict style by utilizing the Thomas </w:t>
      </w:r>
      <w:proofErr w:type="spellStart"/>
      <w:r w:rsidRPr="00366F7E">
        <w:rPr>
          <w:rFonts w:ascii="Arial" w:hAnsi="Arial" w:cs="Arial"/>
          <w:sz w:val="20"/>
          <w:szCs w:val="20"/>
        </w:rPr>
        <w:t>Kilmann</w:t>
      </w:r>
      <w:proofErr w:type="spellEnd"/>
      <w:r w:rsidRPr="00366F7E">
        <w:rPr>
          <w:rFonts w:ascii="Arial" w:hAnsi="Arial" w:cs="Arial"/>
          <w:sz w:val="20"/>
          <w:szCs w:val="20"/>
        </w:rPr>
        <w:t xml:space="preserve"> Conflict Mode Instrument. Participants will learn about the most appropriate use of each conflict-handling mode and identify the most effective approach in different conflict situations.</w:t>
      </w:r>
    </w:p>
    <w:p w:rsidR="00D251AE" w:rsidRPr="00366F7E" w:rsidRDefault="00D251AE" w:rsidP="00F956AF">
      <w:pPr>
        <w:pStyle w:val="NormalWeb"/>
        <w:spacing w:before="0" w:beforeAutospacing="0" w:after="0" w:afterAutospacing="0" w:line="276" w:lineRule="auto"/>
        <w:rPr>
          <w:rFonts w:ascii="Arial" w:hAnsi="Arial" w:cs="Arial"/>
          <w:b/>
          <w:bCs/>
          <w:color w:val="000000"/>
          <w:sz w:val="20"/>
          <w:szCs w:val="20"/>
        </w:rPr>
      </w:pPr>
      <w:r w:rsidRPr="00366F7E">
        <w:rPr>
          <w:rFonts w:ascii="Arial" w:hAnsi="Arial" w:cs="Arial"/>
          <w:b/>
          <w:bCs/>
          <w:sz w:val="20"/>
          <w:szCs w:val="20"/>
        </w:rPr>
        <w:t>This program will help leaders:</w:t>
      </w:r>
    </w:p>
    <w:p w:rsidR="00D251AE" w:rsidRPr="00366F7E" w:rsidRDefault="00D251AE"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sidRPr="00366F7E">
        <w:rPr>
          <w:rFonts w:ascii="Arial" w:hAnsi="Arial" w:cs="Arial"/>
          <w:sz w:val="20"/>
          <w:szCs w:val="20"/>
        </w:rPr>
        <w:t>       Review the five styles of handling conflict and when to use them.</w:t>
      </w:r>
    </w:p>
    <w:p w:rsidR="00D251AE" w:rsidRDefault="00D251AE" w:rsidP="00F956AF">
      <w:pPr>
        <w:pStyle w:val="NormalWeb"/>
        <w:spacing w:before="0" w:beforeAutospacing="0" w:after="0" w:afterAutospacing="0" w:line="276" w:lineRule="auto"/>
        <w:rPr>
          <w:rFonts w:ascii="Arial" w:hAnsi="Arial" w:cs="Arial"/>
          <w:spacing w:val="-1"/>
          <w:sz w:val="20"/>
          <w:szCs w:val="20"/>
        </w:rPr>
      </w:pPr>
      <w:r w:rsidRPr="00EC4B78">
        <w:rPr>
          <w:rFonts w:ascii="Arial" w:hAnsi="Arial" w:cs="Arial"/>
          <w:sz w:val="20"/>
          <w:szCs w:val="20"/>
        </w:rPr>
        <w:t>•</w:t>
      </w:r>
      <w:r w:rsidRPr="00366F7E">
        <w:rPr>
          <w:rFonts w:ascii="Arial" w:hAnsi="Arial" w:cs="Arial"/>
          <w:sz w:val="20"/>
          <w:szCs w:val="20"/>
        </w:rPr>
        <w:t>       </w:t>
      </w:r>
      <w:r w:rsidRPr="00366F7E">
        <w:rPr>
          <w:rFonts w:ascii="Arial" w:hAnsi="Arial" w:cs="Arial"/>
          <w:spacing w:val="-1"/>
          <w:sz w:val="20"/>
          <w:szCs w:val="20"/>
        </w:rPr>
        <w:t>Identify their style of dealing with conflict and learn their style’s advantages and pitfalls.</w:t>
      </w:r>
    </w:p>
    <w:p w:rsidR="00F956AF" w:rsidRPr="00366F7E" w:rsidRDefault="00F956AF"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Learn the key steps in resolving conflict and other tools to effectively deal with conflict.</w:t>
      </w:r>
    </w:p>
    <w:p w:rsidR="00D251AE" w:rsidRDefault="00D251AE" w:rsidP="00F956AF">
      <w:pPr>
        <w:pStyle w:val="NormalWeb"/>
        <w:spacing w:before="0" w:beforeAutospacing="0" w:after="0" w:afterAutospacing="0" w:line="276" w:lineRule="auto"/>
        <w:rPr>
          <w:rFonts w:ascii="Arial" w:hAnsi="Arial" w:cs="Arial"/>
          <w:i/>
          <w:iCs/>
          <w:sz w:val="20"/>
          <w:szCs w:val="20"/>
        </w:rPr>
      </w:pPr>
      <w:r w:rsidRPr="00366F7E">
        <w:rPr>
          <w:rFonts w:ascii="Arial" w:hAnsi="Arial" w:cs="Arial"/>
          <w:i/>
          <w:iCs/>
          <w:sz w:val="20"/>
          <w:szCs w:val="20"/>
        </w:rPr>
        <w:t>Competencies addressed: Communicate Effectively, Interpersonal Savvy, Manages Conflict, Self-Development, Values Differences</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C767E9" w:rsidP="00C767E9">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10/21      </w:t>
      </w:r>
      <w:r w:rsidR="00CD770E">
        <w:rPr>
          <w:rStyle w:val="DateandTime"/>
          <w:rFonts w:ascii="Arial" w:hAnsi="Arial" w:cs="Arial"/>
        </w:rPr>
        <w:t>8:30 am - 4</w:t>
      </w:r>
      <w:r w:rsidRPr="00EC4B78">
        <w:rPr>
          <w:rStyle w:val="DateandTime"/>
          <w:rFonts w:ascii="Arial" w:hAnsi="Arial" w:cs="Arial"/>
        </w:rPr>
        <w:t xml:space="preserve">:30 pm </w:t>
      </w:r>
    </w:p>
    <w:p w:rsidR="00C767E9" w:rsidRPr="00EC4B78" w:rsidRDefault="00C767E9" w:rsidP="00C767E9">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First impressions, an effective image, powerful non-verbal communication, and proper dining skills are key elements of being a business professional. Many professionals lack an awareness or appreciation for the importance of image because it has never been formally explained or taught to them. You will learn new techniques on how to manage non-verbal communication effectively. You will also take away insights into the impact of business technology etiquette and the effect networking has to positively build professional relationships. Finally, you will learn and experience the finer points of dining etiquette to ensure you are able to positively impact work and social engagements.</w:t>
      </w:r>
    </w:p>
    <w:p w:rsidR="00C767E9" w:rsidRPr="00EC4B78" w:rsidRDefault="00C767E9" w:rsidP="00C767E9">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awareness of how image influences perception and its relationship to professional advancement.</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nonverbal communication and business technology and the message it conveys to others.</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dining etiquette standards and tips to positively impact work and social engagements.</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6/3</w:t>
      </w:r>
      <w:r w:rsidR="00894DCE" w:rsidRPr="00EC4B78">
        <w:rPr>
          <w:rStyle w:val="DateandTime"/>
          <w:rFonts w:ascii="Arial" w:hAnsi="Arial" w:cs="Arial"/>
        </w:rPr>
        <w:t xml:space="preserve">   |   </w:t>
      </w:r>
      <w:r w:rsidR="009C1968">
        <w:rPr>
          <w:rStyle w:val="DateandTime"/>
          <w:rFonts w:ascii="Arial" w:hAnsi="Arial" w:cs="Arial"/>
        </w:rPr>
        <w:t>12/9</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a clear delineation – you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6/2-3</w:t>
      </w:r>
      <w:r w:rsidR="002C3C95" w:rsidRPr="00EC4B78">
        <w:rPr>
          <w:rStyle w:val="DateandTime"/>
          <w:rFonts w:ascii="Arial" w:hAnsi="Arial" w:cs="Arial"/>
        </w:rPr>
        <w:t xml:space="preserve">   |   6/17-18   |   9/23-24   </w:t>
      </w:r>
      <w:r w:rsidR="009C1968" w:rsidRPr="00EC4B78">
        <w:rPr>
          <w:rStyle w:val="DateandTime"/>
          <w:rFonts w:ascii="Arial" w:hAnsi="Arial" w:cs="Arial"/>
        </w:rPr>
        <w:t xml:space="preserve">|   </w:t>
      </w:r>
      <w:r w:rsidR="009C1968">
        <w:rPr>
          <w:rStyle w:val="DateandTime"/>
          <w:rFonts w:ascii="Arial" w:hAnsi="Arial" w:cs="Arial"/>
        </w:rPr>
        <w:t>12</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2C3C95" w:rsidRPr="00CD770E" w:rsidRDefault="002C3C95" w:rsidP="00CD770E">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Strengths-Based Leadership</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9/22</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how your strengths impact how you make decisions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11/18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Energy Bus: Driver </w:t>
      </w:r>
      <w:proofErr w:type="gramStart"/>
      <w:r w:rsidRPr="00EC4B78">
        <w:rPr>
          <w:rStyle w:val="DescriptionHead"/>
          <w:rFonts w:ascii="Arial" w:hAnsi="Arial" w:cs="Arial"/>
        </w:rPr>
        <w:t>Of</w:t>
      </w:r>
      <w:proofErr w:type="gramEnd"/>
      <w:r w:rsidRPr="00EC4B78">
        <w:rPr>
          <w:rStyle w:val="DescriptionHead"/>
          <w:rFonts w:ascii="Arial" w:hAnsi="Arial" w:cs="Arial"/>
        </w:rPr>
        <w:t xml:space="preserve"> Positive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2/4</w:t>
      </w:r>
      <w:r w:rsidRPr="00EC4B78">
        <w:rPr>
          <w:rStyle w:val="DateandTime"/>
          <w:rFonts w:ascii="Arial" w:hAnsi="Arial" w:cs="Arial"/>
        </w:rPr>
        <w:tab/>
        <w:t xml:space="preserve">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their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their team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their communication and engagement to help their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Intentional Leader – Self and Team Development</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8/13      </w:t>
      </w:r>
      <w:r w:rsidR="00734417">
        <w:rPr>
          <w:rStyle w:val="DateandTime"/>
          <w:rFonts w:ascii="Arial" w:hAnsi="Arial" w:cs="Arial"/>
        </w:rPr>
        <w:t>9</w:t>
      </w:r>
      <w:r w:rsidRPr="00EC4B78">
        <w:rPr>
          <w:rStyle w:val="DateandTime"/>
          <w:rFonts w:ascii="Arial" w:hAnsi="Arial" w:cs="Arial"/>
        </w:rPr>
        <w:t>:</w:t>
      </w:r>
      <w:r w:rsidR="00734417">
        <w:rPr>
          <w:rStyle w:val="DateandTime"/>
          <w:rFonts w:ascii="Arial" w:hAnsi="Arial" w:cs="Arial"/>
        </w:rPr>
        <w:t>0</w:t>
      </w:r>
      <w:r w:rsidRPr="00EC4B78">
        <w:rPr>
          <w:rStyle w:val="DateandTime"/>
          <w:rFonts w:ascii="Arial" w:hAnsi="Arial" w:cs="Arial"/>
        </w:rPr>
        <w:t xml:space="preserve">0 </w:t>
      </w:r>
      <w:r w:rsidR="00A31E34">
        <w:rPr>
          <w:rStyle w:val="DateandTime"/>
          <w:rFonts w:ascii="Arial" w:hAnsi="Arial" w:cs="Arial"/>
        </w:rPr>
        <w:t xml:space="preserve">am - </w:t>
      </w:r>
      <w:r w:rsidR="00734417">
        <w:rPr>
          <w:rStyle w:val="DateandTime"/>
          <w:rFonts w:ascii="Arial" w:hAnsi="Arial" w:cs="Arial"/>
        </w:rPr>
        <w:t>2</w:t>
      </w:r>
      <w:r w:rsidRPr="00EC4B78">
        <w:rPr>
          <w:rStyle w:val="DateandTime"/>
          <w:rFonts w:ascii="Arial" w:hAnsi="Arial" w:cs="Arial"/>
        </w:rPr>
        <w:t xml:space="preserve">:30 </w:t>
      </w:r>
      <w:r w:rsidR="00A31E34">
        <w:rPr>
          <w:rStyle w:val="DateandTime"/>
          <w:rFonts w:ascii="Arial" w:hAnsi="Arial" w:cs="Arial"/>
        </w:rPr>
        <w:t>pm</w:t>
      </w:r>
    </w:p>
    <w:p w:rsidR="00734417" w:rsidRPr="00EC4B78" w:rsidRDefault="00734417" w:rsidP="002C3C95">
      <w:pPr>
        <w:pStyle w:val="Bodycopy"/>
        <w:rPr>
          <w:rStyle w:val="ProgramDescriptions"/>
          <w:rFonts w:ascii="Arial" w:hAnsi="Arial" w:cs="Arial"/>
          <w:color w:val="EC008B"/>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The evolution of leadership now calls for a unique blend of leadership competencies to engage, inspire, and optimize the results of their organization.  This requires an unprecedented level of self-awareness and system awareness to be intentional, responsible, and as effective as possible in leading high performing teams through change and to achieve optimal results.  This program will take you through a transformational, holistic approach to development by utilizing </w:t>
      </w:r>
      <w:proofErr w:type="spellStart"/>
      <w:r w:rsidRPr="00734417">
        <w:rPr>
          <w:rStyle w:val="ProgramDescriptions"/>
          <w:rFonts w:ascii="Arial" w:hAnsi="Arial" w:cs="Arial"/>
          <w:sz w:val="20"/>
          <w:szCs w:val="20"/>
        </w:rPr>
        <w:t>iPEC’s</w:t>
      </w:r>
      <w:proofErr w:type="spellEnd"/>
      <w:r w:rsidRPr="00734417">
        <w:rPr>
          <w:rStyle w:val="ProgramDescriptions"/>
          <w:rFonts w:ascii="Arial" w:hAnsi="Arial" w:cs="Arial"/>
          <w:sz w:val="20"/>
          <w:szCs w:val="20"/>
        </w:rPr>
        <w:t xml:space="preserve"> Energy Leadership Index Assessment, giving you a tailored feedback report. You will also engage in live coaching, the opportunity to become more self-aware in your choices and reactions, and will develop an action plan for moving forward.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awareness of your current state of energy and how you are reacting under normal and stressful situations based on your customized Energy Leadership Index Assessment.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7 levels of energy in leadership, their impact on your effectiveness, and what blocks you from optimizing who you 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strengths and gaps to achieve your definition of personal/professional success and develop a plan to grow and experience immediate, positive differences in their interactions.</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Comps"/>
          <w:rFonts w:ascii="Arial" w:hAnsi="Arial" w:cs="Arial"/>
        </w:rPr>
        <w:t>Competencies addressed: Self-Development, Demonstrates Self-Awareness, Builds Effective Teams, Being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10/1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734417" w:rsidRDefault="002C3C95" w:rsidP="00734417">
      <w:pPr>
        <w:pStyle w:val="Bodycopy"/>
        <w:spacing w:line="276" w:lineRule="auto"/>
        <w:rPr>
          <w:rStyle w:val="ProgramDescriptions"/>
          <w:rFonts w:ascii="Arial" w:hAnsi="Arial" w:cs="Arial"/>
          <w:color w:val="EC008B"/>
          <w:sz w:val="20"/>
          <w:szCs w:val="20"/>
        </w:rPr>
      </w:pPr>
      <w:r w:rsidRPr="00734417">
        <w:rPr>
          <w:rStyle w:val="ProgramDescriptions"/>
          <w:rFonts w:ascii="Arial" w:hAnsi="Arial" w:cs="Arial"/>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leaders inadvertently trigger a threat response in the brains of their team members and how to help them to navigate change in a neurologically sound way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limits of our Prefrontal Cortex and develop strategies to maximize its energy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leverage the strengths of the Left and Right Hemispheres to effectively resolve an issue</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Manages Conflict, </w:t>
      </w:r>
      <w:r w:rsidR="00121DE5" w:rsidRPr="00EC4B78">
        <w:rPr>
          <w:rStyle w:val="Comps"/>
          <w:rFonts w:ascii="Arial" w:hAnsi="Arial" w:cs="Arial"/>
        </w:rPr>
        <w:t>Self-Development</w:t>
      </w:r>
      <w:r w:rsidRPr="00EC4B78">
        <w:rPr>
          <w:rStyle w:val="Comps"/>
          <w:rFonts w:ascii="Arial" w:hAnsi="Arial" w:cs="Arial"/>
        </w:rPr>
        <w:t>, Drives Engagement, Communicates Effectively,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Ensures Accountability, Drives Results, Builds Effective Teams, Drives Engagement, Drives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2/18   |   7/15   |   9/30   |    12/1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11/5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 struggles have been affecting Leader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Pr="00EC4B78" w:rsidRDefault="00556EF2">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4000ACFF" w:usb2="00000001"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altName w:val="Times New Roman"/>
    <w:panose1 w:val="00000000000000000000"/>
    <w:charset w:val="00"/>
    <w:family w:val="auto"/>
    <w:notTrueType/>
    <w:pitch w:val="variable"/>
    <w:sig w:usb0="A000007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altName w:val="Times New Roman"/>
    <w:panose1 w:val="00000000000000000000"/>
    <w:charset w:val="00"/>
    <w:family w:val="auto"/>
    <w:notTrueType/>
    <w:pitch w:val="variable"/>
    <w:sig w:usb0="00000001" w:usb1="4000004A" w:usb2="00000000" w:usb3="00000000" w:csb0="0000000B" w:csb1="00000000"/>
  </w:font>
  <w:font w:name="Alright Sans Medium">
    <w:altName w:val="Times New Roman"/>
    <w:panose1 w:val="00000000000000000000"/>
    <w:charset w:val="00"/>
    <w:family w:val="auto"/>
    <w:notTrueType/>
    <w:pitch w:val="variable"/>
    <w:sig w:usb0="00000001" w:usb1="00000001"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F2"/>
    <w:rsid w:val="00032F4D"/>
    <w:rsid w:val="000A56E4"/>
    <w:rsid w:val="000A594E"/>
    <w:rsid w:val="00121DE5"/>
    <w:rsid w:val="00147A96"/>
    <w:rsid w:val="00174711"/>
    <w:rsid w:val="00265C3C"/>
    <w:rsid w:val="002B68CC"/>
    <w:rsid w:val="002C3C95"/>
    <w:rsid w:val="0032508B"/>
    <w:rsid w:val="0034110B"/>
    <w:rsid w:val="00366F7E"/>
    <w:rsid w:val="00386EB3"/>
    <w:rsid w:val="00474F3B"/>
    <w:rsid w:val="00482C25"/>
    <w:rsid w:val="004965CE"/>
    <w:rsid w:val="00556EF2"/>
    <w:rsid w:val="0068707F"/>
    <w:rsid w:val="006E3C50"/>
    <w:rsid w:val="00734417"/>
    <w:rsid w:val="00753A34"/>
    <w:rsid w:val="00782253"/>
    <w:rsid w:val="007B7755"/>
    <w:rsid w:val="00814A98"/>
    <w:rsid w:val="00894DCE"/>
    <w:rsid w:val="009C1968"/>
    <w:rsid w:val="009F569D"/>
    <w:rsid w:val="00A31E34"/>
    <w:rsid w:val="00AA5410"/>
    <w:rsid w:val="00AF5308"/>
    <w:rsid w:val="00C767E9"/>
    <w:rsid w:val="00CD770E"/>
    <w:rsid w:val="00D251AE"/>
    <w:rsid w:val="00D441D5"/>
    <w:rsid w:val="00D577DE"/>
    <w:rsid w:val="00DC6232"/>
    <w:rsid w:val="00DF75C4"/>
    <w:rsid w:val="00E50445"/>
    <w:rsid w:val="00EC4B78"/>
    <w:rsid w:val="00F30D2A"/>
    <w:rsid w:val="00F653B5"/>
    <w:rsid w:val="00F956AF"/>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367A"/>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7709</Words>
  <Characters>43943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dcterms:created xsi:type="dcterms:W3CDTF">2020-04-24T14:59:00Z</dcterms:created>
  <dcterms:modified xsi:type="dcterms:W3CDTF">2020-04-24T14:59:00Z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