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1021C" w14:textId="77777777" w:rsidR="001554D2" w:rsidRPr="00A62AD1" w:rsidRDefault="009D7EB6">
      <w:pPr>
        <w:spacing w:line="237" w:lineRule="auto"/>
        <w:jc w:val="right"/>
        <w:rPr>
          <w:rFonts w:ascii="Arial" w:hAnsi="Arial" w:cs="Arial"/>
          <w:sz w:val="44"/>
        </w:rPr>
        <w:sectPr w:rsidR="001554D2" w:rsidRPr="00A62AD1">
          <w:type w:val="continuous"/>
          <w:pgSz w:w="12240" w:h="15840"/>
          <w:pgMar w:top="1500" w:right="600" w:bottom="280" w:left="520" w:header="720" w:footer="720" w:gutter="0"/>
          <w:cols w:space="720"/>
        </w:sectPr>
      </w:pPr>
      <w:bookmarkStart w:id="0" w:name="_GoBack"/>
      <w:bookmarkEnd w:id="0"/>
      <w:r w:rsidRPr="00A62AD1">
        <w:rPr>
          <w:rFonts w:ascii="Arial" w:hAnsi="Arial" w:cs="Arial"/>
          <w:noProof/>
          <w:sz w:val="44"/>
          <w:lang w:bidi="ar-SA"/>
        </w:rPr>
        <w:drawing>
          <wp:anchor distT="0" distB="0" distL="114300" distR="114300" simplePos="0" relativeHeight="251678208" behindDoc="0" locked="0" layoutInCell="1" allowOverlap="1" wp14:anchorId="056946AB" wp14:editId="32C8AE91">
            <wp:simplePos x="0" y="0"/>
            <wp:positionH relativeFrom="column">
              <wp:posOffset>-342900</wp:posOffset>
            </wp:positionH>
            <wp:positionV relativeFrom="paragraph">
              <wp:posOffset>-939801</wp:posOffset>
            </wp:positionV>
            <wp:extent cx="7899400" cy="102223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L_8.5x11.pdf"/>
                    <pic:cNvPicPr/>
                  </pic:nvPicPr>
                  <pic:blipFill>
                    <a:blip r:embed="rId5">
                      <a:extLst>
                        <a:ext uri="{28A0092B-C50C-407E-A947-70E740481C1C}">
                          <a14:useLocalDpi xmlns:a14="http://schemas.microsoft.com/office/drawing/2010/main" val="0"/>
                        </a:ext>
                      </a:extLst>
                    </a:blip>
                    <a:stretch>
                      <a:fillRect/>
                    </a:stretch>
                  </pic:blipFill>
                  <pic:spPr>
                    <a:xfrm>
                      <a:off x="0" y="0"/>
                      <a:ext cx="7900958" cy="10224341"/>
                    </a:xfrm>
                    <a:prstGeom prst="rect">
                      <a:avLst/>
                    </a:prstGeom>
                  </pic:spPr>
                </pic:pic>
              </a:graphicData>
            </a:graphic>
            <wp14:sizeRelH relativeFrom="page">
              <wp14:pctWidth>0</wp14:pctWidth>
            </wp14:sizeRelH>
            <wp14:sizeRelV relativeFrom="page">
              <wp14:pctHeight>0</wp14:pctHeight>
            </wp14:sizeRelV>
          </wp:anchor>
        </w:drawing>
      </w:r>
    </w:p>
    <w:p w14:paraId="2AF93C77" w14:textId="2CAEFF33" w:rsidR="001554D2" w:rsidRPr="00A62AD1" w:rsidRDefault="001554D2">
      <w:pPr>
        <w:rPr>
          <w:rFonts w:ascii="Arial" w:hAnsi="Arial" w:cs="Arial"/>
        </w:rPr>
        <w:sectPr w:rsidR="001554D2" w:rsidRPr="00A62AD1">
          <w:type w:val="continuous"/>
          <w:pgSz w:w="12240" w:h="15840"/>
          <w:pgMar w:top="1500" w:right="600" w:bottom="280" w:left="520" w:header="720" w:footer="720" w:gutter="0"/>
          <w:cols w:space="720"/>
        </w:sectPr>
      </w:pPr>
    </w:p>
    <w:tbl>
      <w:tblPr>
        <w:tblStyle w:val="TableGrid"/>
        <w:tblpPr w:leftFromText="180" w:rightFromText="180" w:vertAnchor="text" w:horzAnchor="margin" w:tblpY="864"/>
        <w:tblW w:w="10075" w:type="dxa"/>
        <w:tblLook w:val="04A0" w:firstRow="1" w:lastRow="0" w:firstColumn="1" w:lastColumn="0" w:noHBand="0" w:noVBand="1"/>
      </w:tblPr>
      <w:tblGrid>
        <w:gridCol w:w="1435"/>
        <w:gridCol w:w="8640"/>
      </w:tblGrid>
      <w:tr w:rsidR="00A36114" w:rsidRPr="00E11EC5" w14:paraId="5C06F9FE" w14:textId="77777777" w:rsidTr="001B79F6">
        <w:trPr>
          <w:cantSplit/>
          <w:trHeight w:val="288"/>
        </w:trPr>
        <w:tc>
          <w:tcPr>
            <w:tcW w:w="1435" w:type="dxa"/>
            <w:vAlign w:val="center"/>
          </w:tcPr>
          <w:p w14:paraId="424D65B1" w14:textId="68D88B09" w:rsidR="00A36114" w:rsidRPr="00E11EC5" w:rsidRDefault="00A36114" w:rsidP="00240DE8">
            <w:pPr>
              <w:jc w:val="right"/>
              <w:rPr>
                <w:rFonts w:ascii="Arial" w:hAnsi="Arial" w:cs="Arial"/>
                <w:b/>
                <w:sz w:val="20"/>
                <w:szCs w:val="20"/>
              </w:rPr>
            </w:pPr>
            <w:r w:rsidRPr="00E11EC5">
              <w:rPr>
                <w:rFonts w:ascii="Arial" w:hAnsi="Arial" w:cs="Arial"/>
                <w:b/>
                <w:sz w:val="20"/>
                <w:szCs w:val="20"/>
              </w:rPr>
              <w:lastRenderedPageBreak/>
              <w:t>Date</w:t>
            </w:r>
          </w:p>
        </w:tc>
        <w:tc>
          <w:tcPr>
            <w:tcW w:w="8640" w:type="dxa"/>
            <w:vAlign w:val="center"/>
          </w:tcPr>
          <w:p w14:paraId="2E430441" w14:textId="77777777" w:rsidR="00A36114" w:rsidRPr="00E11EC5" w:rsidRDefault="00A36114" w:rsidP="00240DE8">
            <w:pPr>
              <w:rPr>
                <w:rFonts w:ascii="Arial" w:hAnsi="Arial" w:cs="Arial"/>
                <w:b/>
                <w:sz w:val="20"/>
                <w:szCs w:val="20"/>
              </w:rPr>
            </w:pPr>
            <w:r w:rsidRPr="00E11EC5">
              <w:rPr>
                <w:rFonts w:ascii="Arial" w:hAnsi="Arial" w:cs="Arial"/>
                <w:b/>
                <w:sz w:val="20"/>
                <w:szCs w:val="20"/>
              </w:rPr>
              <w:t>Program</w:t>
            </w:r>
          </w:p>
        </w:tc>
      </w:tr>
      <w:tr w:rsidR="00A36114" w:rsidRPr="00E11EC5" w14:paraId="036A15A0" w14:textId="77777777" w:rsidTr="001B79F6">
        <w:trPr>
          <w:cantSplit/>
          <w:trHeight w:val="288"/>
        </w:trPr>
        <w:tc>
          <w:tcPr>
            <w:tcW w:w="1435" w:type="dxa"/>
            <w:vAlign w:val="center"/>
          </w:tcPr>
          <w:p w14:paraId="12B170F3" w14:textId="1B4B4C0F" w:rsidR="00A36114" w:rsidRPr="00E11EC5" w:rsidRDefault="00F16009" w:rsidP="00240DE8">
            <w:pPr>
              <w:jc w:val="right"/>
              <w:rPr>
                <w:rFonts w:ascii="Arial" w:hAnsi="Arial" w:cs="Arial"/>
                <w:sz w:val="20"/>
                <w:szCs w:val="20"/>
              </w:rPr>
            </w:pPr>
            <w:r w:rsidRPr="00E11EC5">
              <w:rPr>
                <w:rFonts w:ascii="Arial" w:hAnsi="Arial" w:cs="Arial"/>
                <w:sz w:val="20"/>
                <w:szCs w:val="20"/>
              </w:rPr>
              <w:t>1/20</w:t>
            </w:r>
          </w:p>
        </w:tc>
        <w:tc>
          <w:tcPr>
            <w:tcW w:w="8640" w:type="dxa"/>
            <w:vAlign w:val="center"/>
          </w:tcPr>
          <w:p w14:paraId="3C46CE6E" w14:textId="7AE1A528" w:rsidR="00A36114" w:rsidRPr="00E11EC5" w:rsidRDefault="00D70BAC" w:rsidP="00240DE8">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A36114" w:rsidRPr="00E11EC5">
              <w:rPr>
                <w:rFonts w:ascii="Arial" w:eastAsiaTheme="minorHAnsi" w:hAnsi="Arial" w:cs="Arial"/>
                <w:sz w:val="20"/>
                <w:szCs w:val="20"/>
                <w:lang w:bidi="ar-SA"/>
              </w:rPr>
              <w:t xml:space="preserve"> Styles to Foster Leadership</w:t>
            </w:r>
          </w:p>
        </w:tc>
      </w:tr>
      <w:tr w:rsidR="00A36114" w:rsidRPr="00E11EC5" w14:paraId="3F328296" w14:textId="77777777" w:rsidTr="001B79F6">
        <w:trPr>
          <w:cantSplit/>
          <w:trHeight w:val="288"/>
        </w:trPr>
        <w:tc>
          <w:tcPr>
            <w:tcW w:w="1435" w:type="dxa"/>
            <w:vAlign w:val="center"/>
          </w:tcPr>
          <w:p w14:paraId="17CC4F6D" w14:textId="504FC639" w:rsidR="00A36114" w:rsidRPr="00E11EC5" w:rsidRDefault="001B79F6" w:rsidP="00240DE8">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40FDA33" w14:textId="68F06CA5" w:rsidR="00A36114" w:rsidRPr="00E11EC5" w:rsidRDefault="00F16009" w:rsidP="00F16009">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F16009" w:rsidRPr="00E11EC5" w14:paraId="158F4BC5" w14:textId="77777777" w:rsidTr="001B79F6">
        <w:trPr>
          <w:cantSplit/>
          <w:trHeight w:val="288"/>
        </w:trPr>
        <w:tc>
          <w:tcPr>
            <w:tcW w:w="1435" w:type="dxa"/>
            <w:tcBorders>
              <w:bottom w:val="single" w:sz="4" w:space="0" w:color="auto"/>
            </w:tcBorders>
            <w:vAlign w:val="center"/>
          </w:tcPr>
          <w:p w14:paraId="14C89361" w14:textId="2605C3B1" w:rsidR="00F16009" w:rsidRPr="00E11EC5" w:rsidRDefault="001B79F6" w:rsidP="00240DE8">
            <w:pPr>
              <w:jc w:val="right"/>
              <w:rPr>
                <w:rFonts w:ascii="Arial" w:hAnsi="Arial" w:cs="Arial"/>
                <w:sz w:val="20"/>
                <w:szCs w:val="20"/>
              </w:rPr>
            </w:pPr>
            <w:r w:rsidRPr="00E11EC5">
              <w:rPr>
                <w:rFonts w:ascii="Arial" w:hAnsi="Arial" w:cs="Arial"/>
                <w:sz w:val="20"/>
                <w:szCs w:val="20"/>
              </w:rPr>
              <w:t>2/17</w:t>
            </w:r>
          </w:p>
        </w:tc>
        <w:tc>
          <w:tcPr>
            <w:tcW w:w="8640" w:type="dxa"/>
            <w:vAlign w:val="center"/>
          </w:tcPr>
          <w:p w14:paraId="6DCABBB0" w14:textId="15FE2BF8" w:rsidR="00F16009" w:rsidRPr="00E11EC5" w:rsidRDefault="00F16009" w:rsidP="00240DE8">
            <w:pPr>
              <w:adjustRightInd w:val="0"/>
              <w:rPr>
                <w:rFonts w:ascii="Arial" w:eastAsiaTheme="minorHAnsi" w:hAnsi="Arial" w:cs="Arial"/>
                <w:sz w:val="20"/>
                <w:szCs w:val="20"/>
                <w:lang w:bidi="ar-SA"/>
              </w:rPr>
            </w:pPr>
            <w:r w:rsidRPr="00E11EC5">
              <w:rPr>
                <w:rFonts w:ascii="Arial" w:hAnsi="Arial" w:cs="Arial"/>
                <w:sz w:val="20"/>
                <w:szCs w:val="20"/>
              </w:rPr>
              <w:t>AM: Mentor Training</w:t>
            </w:r>
          </w:p>
        </w:tc>
      </w:tr>
      <w:tr w:rsidR="00A36114" w:rsidRPr="00E11EC5" w14:paraId="124AB18D" w14:textId="77777777" w:rsidTr="001B79F6">
        <w:trPr>
          <w:cantSplit/>
          <w:trHeight w:val="288"/>
        </w:trPr>
        <w:tc>
          <w:tcPr>
            <w:tcW w:w="1435" w:type="dxa"/>
            <w:tcBorders>
              <w:bottom w:val="single" w:sz="4" w:space="0" w:color="auto"/>
            </w:tcBorders>
            <w:vAlign w:val="center"/>
          </w:tcPr>
          <w:p w14:paraId="0FC886D7" w14:textId="0A9CFB6B" w:rsidR="00A36114" w:rsidRPr="00E11EC5" w:rsidRDefault="001B79F6" w:rsidP="00240DE8">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1AE9B17C" w14:textId="00F38344"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w:t>
            </w:r>
            <w:r w:rsidR="006853A1" w:rsidRPr="00E11EC5">
              <w:rPr>
                <w:rFonts w:ascii="Arial" w:eastAsiaTheme="minorHAnsi" w:hAnsi="Arial" w:cs="Arial"/>
                <w:sz w:val="20"/>
                <w:szCs w:val="20"/>
                <w:lang w:bidi="ar-SA"/>
              </w:rPr>
              <w:t>mage through Networking, Dining &amp; Etiquette</w:t>
            </w:r>
          </w:p>
        </w:tc>
      </w:tr>
      <w:tr w:rsidR="00A36114" w:rsidRPr="00E11EC5" w14:paraId="4D62030D" w14:textId="77777777" w:rsidTr="001B79F6">
        <w:trPr>
          <w:cantSplit/>
          <w:trHeight w:val="288"/>
        </w:trPr>
        <w:tc>
          <w:tcPr>
            <w:tcW w:w="1435" w:type="dxa"/>
            <w:tcBorders>
              <w:bottom w:val="single" w:sz="4" w:space="0" w:color="auto"/>
            </w:tcBorders>
            <w:vAlign w:val="center"/>
          </w:tcPr>
          <w:p w14:paraId="568A16FC" w14:textId="3A0A0193" w:rsidR="00A36114" w:rsidRPr="00E11EC5" w:rsidRDefault="001B79F6" w:rsidP="00A0234B">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0AA09432" w14:textId="0A4ECDEF"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 xml:space="preserve">PM: </w:t>
            </w:r>
            <w:r w:rsidR="00A36114" w:rsidRPr="00E11EC5">
              <w:rPr>
                <w:rFonts w:ascii="Arial" w:eastAsiaTheme="minorHAnsi" w:hAnsi="Arial" w:cs="Arial"/>
                <w:sz w:val="20"/>
                <w:szCs w:val="20"/>
                <w:lang w:bidi="ar-SA"/>
              </w:rPr>
              <w:t>Executive Communication</w:t>
            </w:r>
            <w:r w:rsidRPr="00E11EC5">
              <w:rPr>
                <w:rFonts w:ascii="Arial" w:eastAsiaTheme="minorHAnsi" w:hAnsi="Arial" w:cs="Arial"/>
                <w:sz w:val="20"/>
                <w:szCs w:val="20"/>
                <w:lang w:bidi="ar-SA"/>
              </w:rPr>
              <w:t xml:space="preserve"> II: Elevating Your Executive Presence and Personal Brand</w:t>
            </w:r>
            <w:r w:rsidR="00D53B93" w:rsidRPr="00E11EC5">
              <w:rPr>
                <w:rFonts w:ascii="Arial" w:eastAsiaTheme="minorHAnsi" w:hAnsi="Arial" w:cs="Arial"/>
                <w:sz w:val="20"/>
                <w:szCs w:val="20"/>
                <w:lang w:bidi="ar-SA"/>
              </w:rPr>
              <w:t xml:space="preserve"> </w:t>
            </w:r>
          </w:p>
        </w:tc>
      </w:tr>
      <w:tr w:rsidR="00D53B93" w:rsidRPr="00E11EC5" w14:paraId="55873C19" w14:textId="77777777" w:rsidTr="001B79F6">
        <w:trPr>
          <w:cantSplit/>
          <w:trHeight w:val="288"/>
        </w:trPr>
        <w:tc>
          <w:tcPr>
            <w:tcW w:w="1435" w:type="dxa"/>
            <w:vAlign w:val="center"/>
          </w:tcPr>
          <w:p w14:paraId="441BEF1A" w14:textId="4A893F8C" w:rsidR="00D53B93" w:rsidRPr="00E11EC5" w:rsidRDefault="001B79F6" w:rsidP="00240DE8">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EB08911" w14:textId="11E82D27" w:rsidR="00D53B93" w:rsidRPr="00E11EC5" w:rsidRDefault="00D53B93" w:rsidP="00240DE8">
            <w:pPr>
              <w:rPr>
                <w:rFonts w:ascii="Arial" w:hAnsi="Arial" w:cs="Arial"/>
                <w:sz w:val="20"/>
                <w:szCs w:val="20"/>
              </w:rPr>
            </w:pPr>
            <w:r w:rsidRPr="00E11EC5">
              <w:rPr>
                <w:rFonts w:ascii="Arial" w:hAnsi="Arial" w:cs="Arial"/>
                <w:sz w:val="20"/>
                <w:szCs w:val="20"/>
              </w:rPr>
              <w:t>Coaching For Performance</w:t>
            </w:r>
          </w:p>
        </w:tc>
      </w:tr>
      <w:tr w:rsidR="00D53B93" w:rsidRPr="00E11EC5" w14:paraId="1DF60ACD" w14:textId="77777777" w:rsidTr="001B79F6">
        <w:trPr>
          <w:cantSplit/>
          <w:trHeight w:val="288"/>
        </w:trPr>
        <w:tc>
          <w:tcPr>
            <w:tcW w:w="1435" w:type="dxa"/>
            <w:vAlign w:val="center"/>
          </w:tcPr>
          <w:p w14:paraId="40196CB7" w14:textId="65346887" w:rsidR="00D53B93" w:rsidRPr="00E11EC5" w:rsidRDefault="001B79F6" w:rsidP="00240DE8">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2A6C75F5" w14:textId="5185C1C1" w:rsidR="00D53B93" w:rsidRPr="00E11EC5" w:rsidRDefault="00D53B93" w:rsidP="00240DE8">
            <w:pPr>
              <w:pStyle w:val="BasicParagraph"/>
              <w:rPr>
                <w:rFonts w:ascii="Arial" w:hAnsi="Arial" w:cs="Arial"/>
                <w:sz w:val="20"/>
                <w:szCs w:val="20"/>
              </w:rPr>
            </w:pPr>
            <w:r w:rsidRPr="00E11EC5">
              <w:rPr>
                <w:rFonts w:ascii="Arial" w:hAnsi="Arial" w:cs="Arial"/>
                <w:sz w:val="20"/>
                <w:szCs w:val="20"/>
              </w:rPr>
              <w:t>Creating a Great Workplace Culture</w:t>
            </w:r>
          </w:p>
        </w:tc>
      </w:tr>
      <w:tr w:rsidR="00D53B93" w:rsidRPr="00E11EC5" w14:paraId="11C29369" w14:textId="77777777" w:rsidTr="001B79F6">
        <w:trPr>
          <w:cantSplit/>
          <w:trHeight w:val="288"/>
        </w:trPr>
        <w:tc>
          <w:tcPr>
            <w:tcW w:w="1435" w:type="dxa"/>
            <w:vAlign w:val="center"/>
          </w:tcPr>
          <w:p w14:paraId="2555B6AC" w14:textId="731FAE61" w:rsidR="00D53B93" w:rsidRPr="00E11EC5" w:rsidRDefault="001B79F6" w:rsidP="00D53B93">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644DA512" w14:textId="06539021" w:rsidR="00D53B93" w:rsidRPr="00E11EC5" w:rsidRDefault="001B79F6" w:rsidP="00D53B93">
            <w:pPr>
              <w:pStyle w:val="BasicParagraph"/>
              <w:rPr>
                <w:rFonts w:ascii="Arial" w:hAnsi="Arial" w:cs="Arial"/>
                <w:sz w:val="20"/>
                <w:szCs w:val="20"/>
              </w:rPr>
            </w:pPr>
            <w:r w:rsidRPr="00E11EC5">
              <w:rPr>
                <w:rFonts w:ascii="Arial" w:hAnsi="Arial" w:cs="Arial"/>
                <w:sz w:val="20"/>
                <w:szCs w:val="20"/>
              </w:rPr>
              <w:t>Leading Community Collaboration (COPE)</w:t>
            </w:r>
            <w:r w:rsidR="002754D9">
              <w:rPr>
                <w:rFonts w:ascii="Arial" w:hAnsi="Arial" w:cs="Arial"/>
                <w:sz w:val="20"/>
                <w:szCs w:val="20"/>
              </w:rPr>
              <w:t xml:space="preserve">: </w:t>
            </w:r>
            <w:r w:rsidR="002754D9" w:rsidRPr="00613C0D">
              <w:rPr>
                <w:rFonts w:ascii="Arial" w:hAnsi="Arial" w:cs="Arial"/>
                <w:sz w:val="20"/>
                <w:szCs w:val="20"/>
              </w:rPr>
              <w:t>Cost of Poverty Exercise</w:t>
            </w:r>
          </w:p>
        </w:tc>
      </w:tr>
      <w:tr w:rsidR="00D53B93" w:rsidRPr="00E11EC5" w14:paraId="48EEE1C3" w14:textId="77777777" w:rsidTr="001B79F6">
        <w:trPr>
          <w:cantSplit/>
          <w:trHeight w:val="288"/>
        </w:trPr>
        <w:tc>
          <w:tcPr>
            <w:tcW w:w="1435" w:type="dxa"/>
            <w:vAlign w:val="center"/>
          </w:tcPr>
          <w:p w14:paraId="0309294D" w14:textId="6F683C77" w:rsidR="00D53B93" w:rsidRPr="00E11EC5" w:rsidRDefault="001B79F6" w:rsidP="00D53B93">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118225C0" w14:textId="752C7C56" w:rsidR="00D53B93" w:rsidRPr="00E11EC5" w:rsidRDefault="001B79F6" w:rsidP="001B79F6">
            <w:pPr>
              <w:pStyle w:val="BasicParagraph"/>
              <w:rPr>
                <w:rFonts w:ascii="Arial" w:hAnsi="Arial" w:cs="Arial"/>
                <w:sz w:val="20"/>
                <w:szCs w:val="20"/>
              </w:rPr>
            </w:pPr>
            <w:r w:rsidRPr="00E11EC5">
              <w:rPr>
                <w:rFonts w:ascii="Arial" w:hAnsi="Arial" w:cs="Arial"/>
                <w:sz w:val="20"/>
                <w:szCs w:val="20"/>
              </w:rPr>
              <w:t xml:space="preserve">Learn, Lead &amp; Serve  </w:t>
            </w:r>
          </w:p>
        </w:tc>
      </w:tr>
      <w:tr w:rsidR="00D53B93" w:rsidRPr="00E11EC5" w14:paraId="7964B440" w14:textId="77777777" w:rsidTr="001B79F6">
        <w:trPr>
          <w:cantSplit/>
          <w:trHeight w:val="288"/>
        </w:trPr>
        <w:tc>
          <w:tcPr>
            <w:tcW w:w="1435" w:type="dxa"/>
            <w:vAlign w:val="center"/>
          </w:tcPr>
          <w:p w14:paraId="0F57CA5D" w14:textId="24F77E5D" w:rsidR="00D53B93" w:rsidRPr="00E11EC5" w:rsidRDefault="001B79F6" w:rsidP="00D53B93">
            <w:pPr>
              <w:jc w:val="right"/>
              <w:rPr>
                <w:rFonts w:ascii="Arial" w:hAnsi="Arial" w:cs="Arial"/>
                <w:sz w:val="20"/>
                <w:szCs w:val="20"/>
              </w:rPr>
            </w:pPr>
            <w:r w:rsidRPr="00E11EC5">
              <w:rPr>
                <w:rFonts w:ascii="Arial" w:hAnsi="Arial" w:cs="Arial"/>
                <w:sz w:val="20"/>
                <w:szCs w:val="20"/>
              </w:rPr>
              <w:t>6/29</w:t>
            </w:r>
          </w:p>
        </w:tc>
        <w:tc>
          <w:tcPr>
            <w:tcW w:w="8640" w:type="dxa"/>
            <w:vAlign w:val="center"/>
          </w:tcPr>
          <w:p w14:paraId="35FB0111" w14:textId="7F4AA73C" w:rsidR="00D53B93" w:rsidRPr="00E11EC5" w:rsidRDefault="00D53B93" w:rsidP="00D53B93">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D53B93" w:rsidRPr="00E11EC5" w14:paraId="1DC5C990" w14:textId="77777777" w:rsidTr="001B79F6">
        <w:trPr>
          <w:cantSplit/>
          <w:trHeight w:val="288"/>
        </w:trPr>
        <w:tc>
          <w:tcPr>
            <w:tcW w:w="1435" w:type="dxa"/>
            <w:vAlign w:val="center"/>
          </w:tcPr>
          <w:p w14:paraId="193C7302" w14:textId="55A0BA05" w:rsidR="00D53B93" w:rsidRPr="00E11EC5" w:rsidRDefault="001B79F6" w:rsidP="00D53B93">
            <w:pPr>
              <w:jc w:val="right"/>
              <w:rPr>
                <w:rFonts w:ascii="Arial" w:hAnsi="Arial" w:cs="Arial"/>
                <w:sz w:val="20"/>
                <w:szCs w:val="20"/>
              </w:rPr>
            </w:pPr>
            <w:r w:rsidRPr="00E11EC5">
              <w:rPr>
                <w:rFonts w:ascii="Arial" w:hAnsi="Arial" w:cs="Arial"/>
                <w:sz w:val="20"/>
                <w:szCs w:val="20"/>
              </w:rPr>
              <w:t>7/27-29</w:t>
            </w:r>
          </w:p>
        </w:tc>
        <w:tc>
          <w:tcPr>
            <w:tcW w:w="8640" w:type="dxa"/>
            <w:vAlign w:val="center"/>
          </w:tcPr>
          <w:p w14:paraId="3F14D896" w14:textId="1EF2A9D9" w:rsidR="00D53B93" w:rsidRPr="00E11EC5" w:rsidRDefault="00D53B93" w:rsidP="00D53B93">
            <w:pPr>
              <w:pStyle w:val="BasicParagraph"/>
              <w:rPr>
                <w:rFonts w:ascii="Arial" w:hAnsi="Arial" w:cs="Arial"/>
                <w:sz w:val="20"/>
                <w:szCs w:val="20"/>
              </w:rPr>
            </w:pPr>
            <w:r w:rsidRPr="00E11EC5">
              <w:rPr>
                <w:rFonts w:ascii="Arial" w:hAnsi="Arial" w:cs="Arial"/>
                <w:sz w:val="20"/>
                <w:szCs w:val="20"/>
              </w:rPr>
              <w:t>The Leadership Challenge</w:t>
            </w:r>
          </w:p>
        </w:tc>
      </w:tr>
      <w:tr w:rsidR="00D53B93" w:rsidRPr="00E11EC5" w14:paraId="5015529A" w14:textId="77777777" w:rsidTr="001B79F6">
        <w:trPr>
          <w:cantSplit/>
          <w:trHeight w:val="288"/>
        </w:trPr>
        <w:tc>
          <w:tcPr>
            <w:tcW w:w="1435" w:type="dxa"/>
            <w:vAlign w:val="center"/>
          </w:tcPr>
          <w:p w14:paraId="2763FB9B" w14:textId="2D2E23A2" w:rsidR="00D53B93" w:rsidRPr="00E11EC5" w:rsidRDefault="001B79F6" w:rsidP="00D53B93">
            <w:pPr>
              <w:jc w:val="right"/>
              <w:rPr>
                <w:rFonts w:ascii="Arial" w:hAnsi="Arial" w:cs="Arial"/>
                <w:sz w:val="20"/>
                <w:szCs w:val="20"/>
              </w:rPr>
            </w:pPr>
            <w:r w:rsidRPr="00E11EC5">
              <w:rPr>
                <w:rFonts w:ascii="Arial" w:hAnsi="Arial" w:cs="Arial"/>
                <w:sz w:val="20"/>
                <w:szCs w:val="20"/>
              </w:rPr>
              <w:t>8/18</w:t>
            </w:r>
          </w:p>
        </w:tc>
        <w:tc>
          <w:tcPr>
            <w:tcW w:w="8640" w:type="dxa"/>
            <w:vAlign w:val="center"/>
          </w:tcPr>
          <w:p w14:paraId="41B822A1" w14:textId="68E3AEB2"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Leading Change</w:t>
            </w:r>
          </w:p>
        </w:tc>
      </w:tr>
      <w:tr w:rsidR="00E51B97" w:rsidRPr="00E11EC5" w14:paraId="47BA9354" w14:textId="77777777" w:rsidTr="001B79F6">
        <w:trPr>
          <w:cantSplit/>
          <w:trHeight w:val="288"/>
        </w:trPr>
        <w:tc>
          <w:tcPr>
            <w:tcW w:w="1435" w:type="dxa"/>
            <w:vAlign w:val="center"/>
          </w:tcPr>
          <w:p w14:paraId="1373C616" w14:textId="50D4B3B4" w:rsidR="00E51B97" w:rsidRPr="00E11EC5" w:rsidRDefault="00E51B97" w:rsidP="00E51B97">
            <w:pPr>
              <w:jc w:val="right"/>
              <w:rPr>
                <w:rFonts w:ascii="Arial" w:hAnsi="Arial" w:cs="Arial"/>
                <w:sz w:val="20"/>
                <w:szCs w:val="20"/>
              </w:rPr>
            </w:pPr>
            <w:r>
              <w:rPr>
                <w:rFonts w:ascii="Arial" w:hAnsi="Arial" w:cs="Arial"/>
                <w:sz w:val="20"/>
                <w:szCs w:val="20"/>
              </w:rPr>
              <w:t>8/27</w:t>
            </w:r>
          </w:p>
        </w:tc>
        <w:tc>
          <w:tcPr>
            <w:tcW w:w="8640" w:type="dxa"/>
            <w:vAlign w:val="center"/>
          </w:tcPr>
          <w:p w14:paraId="5B82E5E6" w14:textId="7F1E0FF5" w:rsidR="00E51B97" w:rsidRPr="00E11EC5" w:rsidRDefault="00E51B97" w:rsidP="00E51B97">
            <w:pPr>
              <w:pStyle w:val="BasicParagraph"/>
              <w:rPr>
                <w:rFonts w:ascii="Arial" w:hAnsi="Arial" w:cs="Arial"/>
                <w:sz w:val="20"/>
                <w:szCs w:val="20"/>
              </w:rPr>
            </w:pPr>
            <w:r w:rsidRPr="00E11EC5">
              <w:rPr>
                <w:rFonts w:ascii="Arial" w:hAnsi="Arial" w:cs="Arial"/>
                <w:sz w:val="20"/>
                <w:szCs w:val="20"/>
              </w:rPr>
              <w:t>Leading Change</w:t>
            </w:r>
          </w:p>
        </w:tc>
      </w:tr>
      <w:tr w:rsidR="00D53B93" w:rsidRPr="00E11EC5" w14:paraId="35DA4C94" w14:textId="77777777" w:rsidTr="001B79F6">
        <w:trPr>
          <w:cantSplit/>
          <w:trHeight w:val="288"/>
        </w:trPr>
        <w:tc>
          <w:tcPr>
            <w:tcW w:w="1435" w:type="dxa"/>
            <w:vAlign w:val="center"/>
          </w:tcPr>
          <w:p w14:paraId="5D0ECF29" w14:textId="3DFACF1C" w:rsidR="00D53B93" w:rsidRPr="00E11EC5" w:rsidRDefault="001B79F6" w:rsidP="00D53B93">
            <w:pPr>
              <w:jc w:val="right"/>
              <w:rPr>
                <w:rFonts w:ascii="Arial" w:hAnsi="Arial" w:cs="Arial"/>
                <w:sz w:val="20"/>
                <w:szCs w:val="20"/>
              </w:rPr>
            </w:pPr>
            <w:r w:rsidRPr="00E11EC5">
              <w:rPr>
                <w:rFonts w:ascii="Arial" w:hAnsi="Arial" w:cs="Arial"/>
                <w:sz w:val="20"/>
                <w:szCs w:val="20"/>
              </w:rPr>
              <w:t>9/14</w:t>
            </w:r>
          </w:p>
        </w:tc>
        <w:tc>
          <w:tcPr>
            <w:tcW w:w="8640" w:type="dxa"/>
            <w:vAlign w:val="center"/>
          </w:tcPr>
          <w:p w14:paraId="1C2E4358" w14:textId="71F9A582" w:rsidR="00D53B93" w:rsidRPr="00E11EC5" w:rsidRDefault="00D53B93" w:rsidP="00D53B93">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D53B93" w:rsidRPr="00E11EC5" w14:paraId="027EAE15" w14:textId="77777777" w:rsidTr="001B79F6">
        <w:trPr>
          <w:cantSplit/>
          <w:trHeight w:val="288"/>
        </w:trPr>
        <w:tc>
          <w:tcPr>
            <w:tcW w:w="1435" w:type="dxa"/>
            <w:vAlign w:val="center"/>
          </w:tcPr>
          <w:p w14:paraId="105ACC8B" w14:textId="6E68A47B" w:rsidR="00D53B93" w:rsidRPr="00E11EC5" w:rsidRDefault="001B79F6" w:rsidP="00D53B93">
            <w:pPr>
              <w:jc w:val="right"/>
              <w:rPr>
                <w:rFonts w:ascii="Arial" w:hAnsi="Arial" w:cs="Arial"/>
                <w:sz w:val="20"/>
                <w:szCs w:val="20"/>
              </w:rPr>
            </w:pPr>
            <w:r w:rsidRPr="00E11EC5">
              <w:rPr>
                <w:rFonts w:ascii="Arial" w:hAnsi="Arial" w:cs="Arial"/>
                <w:sz w:val="20"/>
                <w:szCs w:val="20"/>
              </w:rPr>
              <w:t>9/30</w:t>
            </w:r>
          </w:p>
        </w:tc>
        <w:tc>
          <w:tcPr>
            <w:tcW w:w="8640" w:type="dxa"/>
            <w:vAlign w:val="center"/>
          </w:tcPr>
          <w:p w14:paraId="066597D6" w14:textId="1C321E4A" w:rsidR="00D53B93" w:rsidRPr="00E11EC5" w:rsidRDefault="00D53B93" w:rsidP="00D53B93">
            <w:pPr>
              <w:pStyle w:val="BasicParagraph"/>
              <w:rPr>
                <w:rFonts w:ascii="Arial" w:hAnsi="Arial" w:cs="Arial"/>
                <w:sz w:val="20"/>
                <w:szCs w:val="20"/>
              </w:rPr>
            </w:pPr>
            <w:r w:rsidRPr="00E11EC5">
              <w:rPr>
                <w:rFonts w:ascii="Arial" w:hAnsi="Arial" w:cs="Arial"/>
                <w:sz w:val="20"/>
                <w:szCs w:val="20"/>
              </w:rPr>
              <w:t>Finance for Non-Financial Managers II</w:t>
            </w:r>
          </w:p>
        </w:tc>
      </w:tr>
      <w:tr w:rsidR="00D53B93" w:rsidRPr="00E11EC5" w14:paraId="58A6BEF9" w14:textId="77777777" w:rsidTr="001B79F6">
        <w:trPr>
          <w:cantSplit/>
          <w:trHeight w:val="288"/>
        </w:trPr>
        <w:tc>
          <w:tcPr>
            <w:tcW w:w="1435" w:type="dxa"/>
            <w:vAlign w:val="center"/>
          </w:tcPr>
          <w:p w14:paraId="60202935" w14:textId="6B27474E" w:rsidR="00D53B93" w:rsidRPr="00E11EC5" w:rsidRDefault="001B79F6" w:rsidP="00D53B93">
            <w:pPr>
              <w:jc w:val="right"/>
              <w:rPr>
                <w:rFonts w:ascii="Arial" w:hAnsi="Arial" w:cs="Arial"/>
                <w:sz w:val="20"/>
                <w:szCs w:val="20"/>
              </w:rPr>
            </w:pPr>
            <w:r w:rsidRPr="00E11EC5">
              <w:rPr>
                <w:rFonts w:ascii="Arial" w:hAnsi="Arial" w:cs="Arial"/>
                <w:sz w:val="20"/>
                <w:szCs w:val="20"/>
              </w:rPr>
              <w:t>10/14</w:t>
            </w:r>
          </w:p>
        </w:tc>
        <w:tc>
          <w:tcPr>
            <w:tcW w:w="8640" w:type="dxa"/>
            <w:vAlign w:val="center"/>
          </w:tcPr>
          <w:p w14:paraId="4CD9BFFA" w14:textId="41CF21A8"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Marketing Essentials</w:t>
            </w:r>
          </w:p>
        </w:tc>
      </w:tr>
      <w:tr w:rsidR="00D53B93" w:rsidRPr="00E11EC5" w14:paraId="15CFDB56" w14:textId="77777777" w:rsidTr="001B79F6">
        <w:trPr>
          <w:cantSplit/>
          <w:trHeight w:val="288"/>
        </w:trPr>
        <w:tc>
          <w:tcPr>
            <w:tcW w:w="1435" w:type="dxa"/>
            <w:vAlign w:val="center"/>
          </w:tcPr>
          <w:p w14:paraId="40191485" w14:textId="1A170E1F" w:rsidR="00D53B93" w:rsidRPr="00E11EC5" w:rsidRDefault="001B79F6" w:rsidP="00D53B93">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1D350364" w14:textId="476A4C31" w:rsidR="00D53B93" w:rsidRPr="00E11EC5" w:rsidRDefault="0093244B" w:rsidP="00D53B93">
            <w:pPr>
              <w:pStyle w:val="BasicParagraph"/>
              <w:rPr>
                <w:rFonts w:ascii="Arial" w:hAnsi="Arial" w:cs="Arial"/>
                <w:sz w:val="20"/>
                <w:szCs w:val="20"/>
              </w:rPr>
            </w:pPr>
            <w:r>
              <w:rPr>
                <w:rFonts w:ascii="Arial" w:hAnsi="Arial" w:cs="Arial"/>
                <w:sz w:val="20"/>
                <w:szCs w:val="20"/>
              </w:rPr>
              <w:t>Strategic Management</w:t>
            </w:r>
          </w:p>
        </w:tc>
      </w:tr>
      <w:tr w:rsidR="00D53B93" w:rsidRPr="00E11EC5" w14:paraId="102DE615" w14:textId="77777777" w:rsidTr="001B79F6">
        <w:trPr>
          <w:cantSplit/>
          <w:trHeight w:val="288"/>
        </w:trPr>
        <w:tc>
          <w:tcPr>
            <w:tcW w:w="1435" w:type="dxa"/>
            <w:vAlign w:val="center"/>
          </w:tcPr>
          <w:p w14:paraId="2204E52F" w14:textId="4B4ED50A" w:rsidR="00D53B93" w:rsidRPr="00E11EC5" w:rsidRDefault="001B79F6" w:rsidP="00D53B93">
            <w:pPr>
              <w:jc w:val="right"/>
              <w:rPr>
                <w:rFonts w:ascii="Arial" w:hAnsi="Arial" w:cs="Arial"/>
                <w:sz w:val="20"/>
                <w:szCs w:val="20"/>
              </w:rPr>
            </w:pPr>
            <w:r w:rsidRPr="00E11EC5">
              <w:rPr>
                <w:rFonts w:ascii="Arial" w:hAnsi="Arial" w:cs="Arial"/>
                <w:sz w:val="20"/>
                <w:szCs w:val="20"/>
              </w:rPr>
              <w:t>11/18</w:t>
            </w:r>
          </w:p>
        </w:tc>
        <w:tc>
          <w:tcPr>
            <w:tcW w:w="8640" w:type="dxa"/>
            <w:vAlign w:val="center"/>
          </w:tcPr>
          <w:p w14:paraId="30D901FC" w14:textId="71426F69" w:rsidR="00D53B93" w:rsidRPr="00E11EC5" w:rsidRDefault="0093244B" w:rsidP="00D53B93">
            <w:pPr>
              <w:pStyle w:val="BasicParagraph"/>
              <w:rPr>
                <w:rFonts w:ascii="Arial" w:hAnsi="Arial" w:cs="Arial"/>
                <w:sz w:val="20"/>
                <w:szCs w:val="20"/>
              </w:rPr>
            </w:pPr>
            <w:r>
              <w:rPr>
                <w:rFonts w:ascii="Arial" w:hAnsi="Arial" w:cs="Arial"/>
                <w:sz w:val="20"/>
                <w:szCs w:val="20"/>
              </w:rPr>
              <w:t>Operations</w:t>
            </w:r>
            <w:r w:rsidR="00D53B93" w:rsidRPr="00E11EC5">
              <w:rPr>
                <w:rFonts w:ascii="Arial" w:hAnsi="Arial" w:cs="Arial"/>
                <w:sz w:val="20"/>
                <w:szCs w:val="20"/>
              </w:rPr>
              <w:t xml:space="preserve"> Management</w:t>
            </w:r>
          </w:p>
        </w:tc>
      </w:tr>
      <w:tr w:rsidR="00D53B93" w:rsidRPr="00E11EC5" w14:paraId="49D982E2" w14:textId="77777777" w:rsidTr="001B79F6">
        <w:trPr>
          <w:cantSplit/>
          <w:trHeight w:val="288"/>
        </w:trPr>
        <w:tc>
          <w:tcPr>
            <w:tcW w:w="1435" w:type="dxa"/>
            <w:vAlign w:val="center"/>
          </w:tcPr>
          <w:p w14:paraId="18809096" w14:textId="0E0D3830" w:rsidR="00D53B93" w:rsidRPr="00E11EC5" w:rsidRDefault="001B79F6" w:rsidP="00D53B93">
            <w:pPr>
              <w:jc w:val="right"/>
              <w:rPr>
                <w:rFonts w:ascii="Arial" w:hAnsi="Arial" w:cs="Arial"/>
                <w:sz w:val="20"/>
                <w:szCs w:val="20"/>
              </w:rPr>
            </w:pPr>
            <w:r w:rsidRPr="00E11EC5">
              <w:rPr>
                <w:rFonts w:ascii="Arial" w:hAnsi="Arial" w:cs="Arial"/>
                <w:sz w:val="20"/>
                <w:szCs w:val="20"/>
              </w:rPr>
              <w:t>11/30-12/1</w:t>
            </w:r>
          </w:p>
        </w:tc>
        <w:tc>
          <w:tcPr>
            <w:tcW w:w="8640" w:type="dxa"/>
            <w:vAlign w:val="center"/>
          </w:tcPr>
          <w:p w14:paraId="1737919A" w14:textId="6EF70501" w:rsidR="00D53B93" w:rsidRPr="00E11EC5" w:rsidRDefault="00D53B93" w:rsidP="00D53B93">
            <w:pPr>
              <w:pStyle w:val="BasicParagraph"/>
              <w:rPr>
                <w:rFonts w:ascii="Arial" w:hAnsi="Arial" w:cs="Arial"/>
                <w:sz w:val="20"/>
                <w:szCs w:val="20"/>
              </w:rPr>
            </w:pPr>
            <w:r w:rsidRPr="00E11EC5">
              <w:rPr>
                <w:rFonts w:ascii="Arial" w:hAnsi="Arial" w:cs="Arial"/>
                <w:sz w:val="20"/>
                <w:szCs w:val="20"/>
              </w:rPr>
              <w:t>Business Simulation</w:t>
            </w:r>
          </w:p>
        </w:tc>
      </w:tr>
      <w:tr w:rsidR="00FE6C63" w:rsidRPr="00E11EC5" w14:paraId="5E61179F" w14:textId="77777777" w:rsidTr="001B79F6">
        <w:trPr>
          <w:cantSplit/>
          <w:trHeight w:val="288"/>
        </w:trPr>
        <w:tc>
          <w:tcPr>
            <w:tcW w:w="1435" w:type="dxa"/>
            <w:vAlign w:val="center"/>
          </w:tcPr>
          <w:p w14:paraId="37D7C1DA" w14:textId="6E3E48CB" w:rsidR="00FE6C63" w:rsidRPr="00E11EC5" w:rsidRDefault="001B79F6" w:rsidP="00D53B93">
            <w:pPr>
              <w:jc w:val="right"/>
              <w:rPr>
                <w:rFonts w:ascii="Arial" w:hAnsi="Arial" w:cs="Arial"/>
                <w:sz w:val="20"/>
                <w:szCs w:val="20"/>
              </w:rPr>
            </w:pPr>
            <w:r w:rsidRPr="00E11EC5">
              <w:rPr>
                <w:rFonts w:ascii="Arial" w:hAnsi="Arial" w:cs="Arial"/>
                <w:sz w:val="20"/>
                <w:szCs w:val="20"/>
              </w:rPr>
              <w:t>12/1</w:t>
            </w:r>
          </w:p>
        </w:tc>
        <w:tc>
          <w:tcPr>
            <w:tcW w:w="8640" w:type="dxa"/>
            <w:vAlign w:val="center"/>
          </w:tcPr>
          <w:p w14:paraId="6B34A9C0" w14:textId="560EA701" w:rsidR="00FE6C63" w:rsidRPr="00E11EC5" w:rsidRDefault="00FE6C63" w:rsidP="00D53B93">
            <w:pPr>
              <w:pStyle w:val="BasicParagraph"/>
              <w:rPr>
                <w:rFonts w:ascii="Arial" w:hAnsi="Arial" w:cs="Arial"/>
                <w:sz w:val="20"/>
                <w:szCs w:val="20"/>
              </w:rPr>
            </w:pPr>
            <w:r w:rsidRPr="00E11EC5">
              <w:rPr>
                <w:rFonts w:ascii="Arial" w:hAnsi="Arial" w:cs="Arial"/>
                <w:sz w:val="20"/>
                <w:szCs w:val="20"/>
              </w:rPr>
              <w:t>Graduation</w:t>
            </w:r>
          </w:p>
        </w:tc>
      </w:tr>
    </w:tbl>
    <w:p w14:paraId="20206C7B" w14:textId="1C271D4A" w:rsidR="00A36114" w:rsidRDefault="00240DE8" w:rsidP="00E11EC5">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85376" behindDoc="0" locked="0" layoutInCell="1" allowOverlap="1" wp14:anchorId="62BA4DC3" wp14:editId="3C98651F">
                <wp:simplePos x="0" y="0"/>
                <wp:positionH relativeFrom="column">
                  <wp:posOffset>-207010</wp:posOffset>
                </wp:positionH>
                <wp:positionV relativeFrom="paragraph">
                  <wp:posOffset>91440</wp:posOffset>
                </wp:positionV>
                <wp:extent cx="5676900" cy="3111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BA4DC3" id="_x0000_t202" coordsize="21600,21600" o:spt="202" path="m,l,21600r21600,l21600,xe">
                <v:stroke joinstyle="miter"/>
                <v:path gradientshapeok="t" o:connecttype="rect"/>
              </v:shapetype>
              <v:shape id="Text Box 185" o:spid="_x0000_s1026" type="#_x0000_t202" style="position:absolute;left:0;text-align:left;margin-left:-16.3pt;margin-top:7.2pt;width:447pt;height:24.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" fillcolor="white [3201]" stroked="f" strokeweight=".5pt">
                <v:textbo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v:textbox>
              </v:shape>
            </w:pict>
          </mc:Fallback>
        </mc:AlternateContent>
      </w:r>
    </w:p>
    <w:p w14:paraId="5348896D" w14:textId="77777777" w:rsidR="00A36114" w:rsidRDefault="00A36114">
      <w:pPr>
        <w:pStyle w:val="Heading1"/>
        <w:rPr>
          <w:rFonts w:ascii="Arial" w:hAnsi="Arial" w:cs="Arial"/>
          <w:b/>
          <w:color w:val="17214A"/>
        </w:rPr>
      </w:pPr>
    </w:p>
    <w:p w14:paraId="724E7868" w14:textId="77777777" w:rsidR="00A36114" w:rsidRDefault="00A36114">
      <w:pPr>
        <w:pStyle w:val="Heading1"/>
        <w:rPr>
          <w:rFonts w:ascii="Arial" w:hAnsi="Arial" w:cs="Arial"/>
          <w:b/>
          <w:color w:val="17214A"/>
        </w:rPr>
      </w:pPr>
    </w:p>
    <w:p w14:paraId="692BEB30" w14:textId="77777777" w:rsidR="00A36114" w:rsidRDefault="00A36114">
      <w:pPr>
        <w:pStyle w:val="Heading1"/>
        <w:rPr>
          <w:rFonts w:ascii="Arial" w:hAnsi="Arial" w:cs="Arial"/>
          <w:b/>
          <w:color w:val="17214A"/>
        </w:rPr>
      </w:pPr>
    </w:p>
    <w:p w14:paraId="4362F047" w14:textId="77777777" w:rsidR="00A36114" w:rsidRDefault="00A36114">
      <w:pPr>
        <w:pStyle w:val="Heading1"/>
        <w:rPr>
          <w:rFonts w:ascii="Arial" w:hAnsi="Arial" w:cs="Arial"/>
          <w:b/>
          <w:color w:val="17214A"/>
        </w:rPr>
      </w:pPr>
    </w:p>
    <w:p w14:paraId="5E914DB6" w14:textId="58F20A56" w:rsidR="00A36114" w:rsidRDefault="00A36114" w:rsidP="00240DE8">
      <w:pPr>
        <w:pStyle w:val="Heading1"/>
        <w:ind w:left="0"/>
        <w:rPr>
          <w:rFonts w:ascii="Arial" w:hAnsi="Arial" w:cs="Arial"/>
          <w:b/>
          <w:color w:val="17214A"/>
          <w:sz w:val="24"/>
          <w:szCs w:val="24"/>
        </w:rPr>
      </w:pPr>
    </w:p>
    <w:p w14:paraId="5883691F" w14:textId="4464A8F9" w:rsidR="00E11EC5" w:rsidRDefault="00E11EC5" w:rsidP="00240DE8">
      <w:pPr>
        <w:pStyle w:val="Heading1"/>
        <w:ind w:left="0"/>
        <w:rPr>
          <w:rFonts w:ascii="Arial" w:hAnsi="Arial" w:cs="Arial"/>
          <w:b/>
          <w:color w:val="17214A"/>
          <w:sz w:val="24"/>
          <w:szCs w:val="24"/>
        </w:rPr>
      </w:pPr>
    </w:p>
    <w:p w14:paraId="64B322B6" w14:textId="77777777" w:rsidR="00E11EC5" w:rsidRPr="00E11EC5" w:rsidRDefault="00E11EC5" w:rsidP="00240DE8">
      <w:pPr>
        <w:pStyle w:val="Heading1"/>
        <w:ind w:left="0"/>
        <w:rPr>
          <w:rFonts w:ascii="Arial" w:hAnsi="Arial" w:cs="Arial"/>
          <w:b/>
          <w:color w:val="17214A"/>
          <w:sz w:val="24"/>
          <w:szCs w:val="24"/>
        </w:rPr>
      </w:pPr>
    </w:p>
    <w:tbl>
      <w:tblPr>
        <w:tblStyle w:val="TableGrid"/>
        <w:tblpPr w:leftFromText="180" w:rightFromText="180" w:vertAnchor="text" w:horzAnchor="margin" w:tblpY="2144"/>
        <w:tblW w:w="10075" w:type="dxa"/>
        <w:tblLook w:val="04A0" w:firstRow="1" w:lastRow="0" w:firstColumn="1" w:lastColumn="0" w:noHBand="0" w:noVBand="1"/>
      </w:tblPr>
      <w:tblGrid>
        <w:gridCol w:w="1435"/>
        <w:gridCol w:w="8640"/>
      </w:tblGrid>
      <w:tr w:rsidR="00240DE8" w:rsidRPr="00E11EC5" w14:paraId="1DC42261" w14:textId="77777777" w:rsidTr="00E11EC5">
        <w:trPr>
          <w:cantSplit/>
          <w:trHeight w:val="288"/>
        </w:trPr>
        <w:tc>
          <w:tcPr>
            <w:tcW w:w="1435" w:type="dxa"/>
            <w:vAlign w:val="center"/>
          </w:tcPr>
          <w:p w14:paraId="693A0D73" w14:textId="4A09AB71" w:rsidR="00240DE8" w:rsidRPr="00E11EC5" w:rsidRDefault="00240DE8" w:rsidP="00E11EC5">
            <w:pPr>
              <w:jc w:val="right"/>
              <w:rPr>
                <w:rFonts w:ascii="Arial" w:hAnsi="Arial" w:cs="Arial"/>
                <w:b/>
                <w:sz w:val="20"/>
                <w:szCs w:val="20"/>
              </w:rPr>
            </w:pPr>
            <w:r w:rsidRPr="00E11EC5">
              <w:rPr>
                <w:rFonts w:ascii="Arial" w:hAnsi="Arial" w:cs="Arial"/>
                <w:b/>
                <w:sz w:val="20"/>
                <w:szCs w:val="20"/>
              </w:rPr>
              <w:t>Date</w:t>
            </w:r>
          </w:p>
        </w:tc>
        <w:tc>
          <w:tcPr>
            <w:tcW w:w="8640" w:type="dxa"/>
            <w:vAlign w:val="center"/>
          </w:tcPr>
          <w:p w14:paraId="7322EBFC" w14:textId="77777777" w:rsidR="00240DE8" w:rsidRPr="00E11EC5" w:rsidRDefault="00240DE8" w:rsidP="00E11EC5">
            <w:pPr>
              <w:rPr>
                <w:rFonts w:ascii="Arial" w:hAnsi="Arial" w:cs="Arial"/>
                <w:b/>
                <w:sz w:val="20"/>
                <w:szCs w:val="20"/>
              </w:rPr>
            </w:pPr>
            <w:r w:rsidRPr="00E11EC5">
              <w:rPr>
                <w:rFonts w:ascii="Arial" w:hAnsi="Arial" w:cs="Arial"/>
                <w:b/>
                <w:sz w:val="20"/>
                <w:szCs w:val="20"/>
              </w:rPr>
              <w:t>Program</w:t>
            </w:r>
          </w:p>
        </w:tc>
      </w:tr>
      <w:tr w:rsidR="00240DE8" w:rsidRPr="00E11EC5" w14:paraId="16772C1F" w14:textId="77777777" w:rsidTr="00E11EC5">
        <w:trPr>
          <w:cantSplit/>
          <w:trHeight w:val="288"/>
        </w:trPr>
        <w:tc>
          <w:tcPr>
            <w:tcW w:w="1435" w:type="dxa"/>
            <w:vAlign w:val="center"/>
          </w:tcPr>
          <w:p w14:paraId="08679239" w14:textId="35F0587A" w:rsidR="00240DE8" w:rsidRPr="00E11EC5" w:rsidRDefault="001B79F6" w:rsidP="00E11EC5">
            <w:pPr>
              <w:jc w:val="right"/>
              <w:rPr>
                <w:rFonts w:ascii="Arial" w:hAnsi="Arial" w:cs="Arial"/>
                <w:sz w:val="20"/>
                <w:szCs w:val="20"/>
              </w:rPr>
            </w:pPr>
            <w:r w:rsidRPr="00E11EC5">
              <w:rPr>
                <w:rFonts w:ascii="Arial" w:hAnsi="Arial" w:cs="Arial"/>
                <w:sz w:val="20"/>
                <w:szCs w:val="20"/>
              </w:rPr>
              <w:t>8/12</w:t>
            </w:r>
          </w:p>
        </w:tc>
        <w:tc>
          <w:tcPr>
            <w:tcW w:w="8640" w:type="dxa"/>
            <w:vAlign w:val="center"/>
          </w:tcPr>
          <w:p w14:paraId="086143EA" w14:textId="238997ED" w:rsidR="00240DE8" w:rsidRPr="00E11EC5" w:rsidRDefault="00D70BAC"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240DE8" w:rsidRPr="00E11EC5">
              <w:rPr>
                <w:rFonts w:ascii="Arial" w:eastAsiaTheme="minorHAnsi" w:hAnsi="Arial" w:cs="Arial"/>
                <w:sz w:val="20"/>
                <w:szCs w:val="20"/>
                <w:lang w:bidi="ar-SA"/>
              </w:rPr>
              <w:t xml:space="preserve"> Styles to Foster Leadership</w:t>
            </w:r>
          </w:p>
        </w:tc>
      </w:tr>
      <w:tr w:rsidR="00240DE8" w:rsidRPr="00E11EC5" w14:paraId="709E46CB" w14:textId="77777777" w:rsidTr="00E11EC5">
        <w:trPr>
          <w:cantSplit/>
          <w:trHeight w:val="288"/>
        </w:trPr>
        <w:tc>
          <w:tcPr>
            <w:tcW w:w="1435" w:type="dxa"/>
            <w:vAlign w:val="center"/>
          </w:tcPr>
          <w:p w14:paraId="74E45901" w14:textId="51E99B2D" w:rsidR="00240DE8" w:rsidRPr="00E11EC5" w:rsidRDefault="006853A1" w:rsidP="00E11EC5">
            <w:pPr>
              <w:jc w:val="right"/>
              <w:rPr>
                <w:rFonts w:ascii="Arial" w:hAnsi="Arial" w:cs="Arial"/>
                <w:sz w:val="20"/>
                <w:szCs w:val="20"/>
              </w:rPr>
            </w:pPr>
            <w:r w:rsidRPr="00E11EC5">
              <w:rPr>
                <w:rFonts w:ascii="Arial" w:hAnsi="Arial" w:cs="Arial"/>
                <w:sz w:val="20"/>
                <w:szCs w:val="20"/>
              </w:rPr>
              <w:t>9/2</w:t>
            </w:r>
          </w:p>
        </w:tc>
        <w:tc>
          <w:tcPr>
            <w:tcW w:w="8640" w:type="dxa"/>
            <w:vAlign w:val="center"/>
          </w:tcPr>
          <w:p w14:paraId="275B321D" w14:textId="46A7D423"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AM: Mentor Training</w:t>
            </w:r>
          </w:p>
        </w:tc>
      </w:tr>
      <w:tr w:rsidR="00240DE8" w:rsidRPr="00E11EC5" w14:paraId="2EBB8ED3" w14:textId="77777777" w:rsidTr="00E11EC5">
        <w:trPr>
          <w:cantSplit/>
          <w:trHeight w:val="288"/>
        </w:trPr>
        <w:tc>
          <w:tcPr>
            <w:tcW w:w="1435" w:type="dxa"/>
            <w:tcBorders>
              <w:bottom w:val="single" w:sz="4" w:space="0" w:color="auto"/>
            </w:tcBorders>
            <w:vAlign w:val="center"/>
          </w:tcPr>
          <w:p w14:paraId="030EC5CC" w14:textId="1E8BB8B3" w:rsidR="00240DE8" w:rsidRPr="00E11EC5" w:rsidRDefault="006853A1" w:rsidP="00E11EC5">
            <w:pPr>
              <w:jc w:val="right"/>
              <w:rPr>
                <w:rFonts w:ascii="Arial" w:hAnsi="Arial" w:cs="Arial"/>
                <w:sz w:val="20"/>
                <w:szCs w:val="20"/>
              </w:rPr>
            </w:pPr>
            <w:r w:rsidRPr="00E11EC5">
              <w:rPr>
                <w:rFonts w:ascii="Arial" w:hAnsi="Arial" w:cs="Arial"/>
                <w:sz w:val="20"/>
                <w:szCs w:val="20"/>
              </w:rPr>
              <w:t>9/21</w:t>
            </w:r>
          </w:p>
        </w:tc>
        <w:tc>
          <w:tcPr>
            <w:tcW w:w="8640" w:type="dxa"/>
            <w:vAlign w:val="center"/>
          </w:tcPr>
          <w:p w14:paraId="68C6D3E3" w14:textId="5D773311"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240DE8" w:rsidRPr="00E11EC5" w14:paraId="28928C63" w14:textId="77777777" w:rsidTr="00E11EC5">
        <w:trPr>
          <w:cantSplit/>
          <w:trHeight w:val="288"/>
        </w:trPr>
        <w:tc>
          <w:tcPr>
            <w:tcW w:w="1435" w:type="dxa"/>
            <w:tcBorders>
              <w:bottom w:val="single" w:sz="4" w:space="0" w:color="auto"/>
            </w:tcBorders>
            <w:vAlign w:val="center"/>
          </w:tcPr>
          <w:p w14:paraId="6C62F996" w14:textId="472639DE" w:rsidR="00084E52"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2C0DCD87" w14:textId="036AD1DC"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Image through Networking, Dining &amp; Etiquette</w:t>
            </w:r>
          </w:p>
        </w:tc>
      </w:tr>
      <w:tr w:rsidR="00240DE8" w:rsidRPr="00E11EC5" w14:paraId="67324CF5" w14:textId="77777777" w:rsidTr="00E11EC5">
        <w:trPr>
          <w:cantSplit/>
          <w:trHeight w:val="288"/>
        </w:trPr>
        <w:tc>
          <w:tcPr>
            <w:tcW w:w="1435" w:type="dxa"/>
            <w:tcBorders>
              <w:top w:val="single" w:sz="4" w:space="0" w:color="auto"/>
            </w:tcBorders>
            <w:vAlign w:val="center"/>
          </w:tcPr>
          <w:p w14:paraId="19206B5D" w14:textId="4785D847" w:rsidR="00240DE8"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0BC38782" w14:textId="2648EC76" w:rsidR="00084E52" w:rsidRPr="00E11EC5" w:rsidRDefault="006853A1" w:rsidP="00E11EC5">
            <w:pPr>
              <w:rPr>
                <w:rFonts w:ascii="Arial" w:hAnsi="Arial" w:cs="Arial"/>
                <w:sz w:val="20"/>
                <w:szCs w:val="20"/>
              </w:rPr>
            </w:pPr>
            <w:r w:rsidRPr="00E11EC5">
              <w:rPr>
                <w:rFonts w:ascii="Arial" w:hAnsi="Arial" w:cs="Arial"/>
                <w:sz w:val="20"/>
                <w:szCs w:val="20"/>
              </w:rPr>
              <w:t>PM: Executive Communication II: Elevating Your Executive Presence and Personal Brand</w:t>
            </w:r>
          </w:p>
        </w:tc>
      </w:tr>
      <w:tr w:rsidR="00240DE8" w:rsidRPr="00E11EC5" w14:paraId="6635803A" w14:textId="77777777" w:rsidTr="00E11EC5">
        <w:trPr>
          <w:cantSplit/>
          <w:trHeight w:val="288"/>
        </w:trPr>
        <w:tc>
          <w:tcPr>
            <w:tcW w:w="1435" w:type="dxa"/>
            <w:vAlign w:val="center"/>
          </w:tcPr>
          <w:p w14:paraId="0FBF3ED4" w14:textId="40056C98" w:rsidR="00240DE8" w:rsidRPr="00E11EC5" w:rsidRDefault="006853A1" w:rsidP="00E11EC5">
            <w:pPr>
              <w:jc w:val="right"/>
              <w:rPr>
                <w:rFonts w:ascii="Arial" w:hAnsi="Arial" w:cs="Arial"/>
                <w:sz w:val="20"/>
                <w:szCs w:val="20"/>
              </w:rPr>
            </w:pPr>
            <w:r w:rsidRPr="00E11EC5">
              <w:rPr>
                <w:rFonts w:ascii="Arial" w:hAnsi="Arial" w:cs="Arial"/>
                <w:sz w:val="20"/>
                <w:szCs w:val="20"/>
              </w:rPr>
              <w:t>11/4</w:t>
            </w:r>
          </w:p>
        </w:tc>
        <w:tc>
          <w:tcPr>
            <w:tcW w:w="8640" w:type="dxa"/>
            <w:vAlign w:val="center"/>
          </w:tcPr>
          <w:p w14:paraId="36DA0D1A" w14:textId="7FBD1601"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Coaching for Performance</w:t>
            </w:r>
          </w:p>
        </w:tc>
      </w:tr>
      <w:tr w:rsidR="00240DE8" w:rsidRPr="00E11EC5" w14:paraId="08F5D286" w14:textId="77777777" w:rsidTr="00E11EC5">
        <w:trPr>
          <w:cantSplit/>
          <w:trHeight w:val="288"/>
        </w:trPr>
        <w:tc>
          <w:tcPr>
            <w:tcW w:w="1435" w:type="dxa"/>
            <w:vAlign w:val="center"/>
          </w:tcPr>
          <w:p w14:paraId="2D850C7C" w14:textId="6629FAA1" w:rsidR="00240DE8" w:rsidRPr="00E11EC5" w:rsidRDefault="00E11EC5" w:rsidP="00E11EC5">
            <w:pPr>
              <w:jc w:val="right"/>
              <w:rPr>
                <w:rFonts w:ascii="Arial" w:hAnsi="Arial" w:cs="Arial"/>
                <w:sz w:val="20"/>
                <w:szCs w:val="20"/>
              </w:rPr>
            </w:pPr>
            <w:r w:rsidRPr="00E11EC5">
              <w:rPr>
                <w:rFonts w:ascii="Arial" w:hAnsi="Arial" w:cs="Arial"/>
                <w:sz w:val="20"/>
                <w:szCs w:val="20"/>
              </w:rPr>
              <w:t>12/14</w:t>
            </w:r>
          </w:p>
        </w:tc>
        <w:tc>
          <w:tcPr>
            <w:tcW w:w="8640" w:type="dxa"/>
            <w:vAlign w:val="center"/>
          </w:tcPr>
          <w:p w14:paraId="643CBB99" w14:textId="0F884667"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Creating a Great Workplace Culture</w:t>
            </w:r>
          </w:p>
        </w:tc>
      </w:tr>
      <w:tr w:rsidR="00240DE8" w:rsidRPr="00E11EC5" w14:paraId="394BA7BF" w14:textId="77777777" w:rsidTr="00E11EC5">
        <w:trPr>
          <w:cantSplit/>
          <w:trHeight w:val="288"/>
        </w:trPr>
        <w:tc>
          <w:tcPr>
            <w:tcW w:w="1435" w:type="dxa"/>
            <w:vAlign w:val="center"/>
          </w:tcPr>
          <w:p w14:paraId="599A0E68" w14:textId="26110964" w:rsidR="00240DE8" w:rsidRPr="00E11EC5" w:rsidRDefault="00E11EC5" w:rsidP="00E11EC5">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0627A0AC" w14:textId="35242AC4" w:rsidR="00240DE8" w:rsidRPr="00E11EC5" w:rsidRDefault="006853A1" w:rsidP="00E11EC5">
            <w:pPr>
              <w:pStyle w:val="BasicParagraph"/>
              <w:rPr>
                <w:rFonts w:ascii="Arial" w:hAnsi="Arial" w:cs="Arial"/>
                <w:sz w:val="20"/>
                <w:szCs w:val="20"/>
              </w:rPr>
            </w:pPr>
            <w:r w:rsidRPr="00E11EC5">
              <w:rPr>
                <w:rFonts w:ascii="Arial" w:hAnsi="Arial" w:cs="Arial"/>
                <w:sz w:val="20"/>
                <w:szCs w:val="20"/>
              </w:rPr>
              <w:t>Leading Community Collaboration (COPE)</w:t>
            </w:r>
            <w:r w:rsidR="00613C0D">
              <w:rPr>
                <w:rFonts w:ascii="Arial" w:hAnsi="Arial" w:cs="Arial"/>
                <w:sz w:val="20"/>
                <w:szCs w:val="20"/>
              </w:rPr>
              <w:t xml:space="preserve">: </w:t>
            </w:r>
            <w:r w:rsidR="00613C0D" w:rsidRPr="00613C0D">
              <w:rPr>
                <w:rFonts w:ascii="Arial" w:hAnsi="Arial" w:cs="Arial"/>
                <w:sz w:val="20"/>
                <w:szCs w:val="20"/>
              </w:rPr>
              <w:t>Cost of Poverty Exercise</w:t>
            </w:r>
          </w:p>
        </w:tc>
      </w:tr>
      <w:tr w:rsidR="00240DE8" w:rsidRPr="00E11EC5" w14:paraId="518B12B7" w14:textId="77777777" w:rsidTr="00E11EC5">
        <w:trPr>
          <w:cantSplit/>
          <w:trHeight w:val="288"/>
        </w:trPr>
        <w:tc>
          <w:tcPr>
            <w:tcW w:w="1435" w:type="dxa"/>
            <w:vAlign w:val="center"/>
          </w:tcPr>
          <w:p w14:paraId="266F2C3F" w14:textId="206204C8" w:rsidR="00240DE8" w:rsidRPr="00E11EC5" w:rsidRDefault="00E11EC5" w:rsidP="00E11EC5">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20128E8" w14:textId="39D16714"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Learn, Lead &amp; Serve</w:t>
            </w:r>
          </w:p>
        </w:tc>
      </w:tr>
      <w:tr w:rsidR="00240DE8" w:rsidRPr="00E11EC5" w14:paraId="2D050DB1" w14:textId="77777777" w:rsidTr="00E11EC5">
        <w:trPr>
          <w:cantSplit/>
          <w:trHeight w:val="288"/>
        </w:trPr>
        <w:tc>
          <w:tcPr>
            <w:tcW w:w="1435" w:type="dxa"/>
            <w:vAlign w:val="center"/>
          </w:tcPr>
          <w:p w14:paraId="5F59C66D" w14:textId="7F3FD1E7" w:rsidR="00240DE8" w:rsidRPr="00E11EC5" w:rsidRDefault="00E11EC5" w:rsidP="00E11EC5">
            <w:pPr>
              <w:jc w:val="right"/>
              <w:rPr>
                <w:rFonts w:ascii="Arial" w:hAnsi="Arial" w:cs="Arial"/>
                <w:sz w:val="20"/>
                <w:szCs w:val="20"/>
              </w:rPr>
            </w:pPr>
            <w:r w:rsidRPr="00E11EC5">
              <w:rPr>
                <w:rFonts w:ascii="Arial" w:hAnsi="Arial" w:cs="Arial"/>
                <w:sz w:val="20"/>
                <w:szCs w:val="20"/>
              </w:rPr>
              <w:t>2/23</w:t>
            </w:r>
          </w:p>
        </w:tc>
        <w:tc>
          <w:tcPr>
            <w:tcW w:w="8640" w:type="dxa"/>
            <w:vAlign w:val="center"/>
          </w:tcPr>
          <w:p w14:paraId="121E3C89" w14:textId="5E622A25" w:rsidR="00240DE8" w:rsidRPr="00E11EC5" w:rsidRDefault="006853A1" w:rsidP="00E11EC5">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240DE8" w:rsidRPr="00E11EC5" w14:paraId="2D7F8945" w14:textId="77777777" w:rsidTr="00E11EC5">
        <w:trPr>
          <w:cantSplit/>
          <w:trHeight w:val="288"/>
        </w:trPr>
        <w:tc>
          <w:tcPr>
            <w:tcW w:w="1435" w:type="dxa"/>
            <w:vAlign w:val="center"/>
          </w:tcPr>
          <w:p w14:paraId="35EB0270" w14:textId="2FA2223A" w:rsidR="00240DE8" w:rsidRPr="00E11EC5" w:rsidRDefault="00E11EC5" w:rsidP="00E11EC5">
            <w:pPr>
              <w:jc w:val="right"/>
              <w:rPr>
                <w:rFonts w:ascii="Arial" w:hAnsi="Arial" w:cs="Arial"/>
                <w:sz w:val="20"/>
                <w:szCs w:val="20"/>
              </w:rPr>
            </w:pPr>
            <w:r w:rsidRPr="00E11EC5">
              <w:rPr>
                <w:rFonts w:ascii="Arial" w:hAnsi="Arial" w:cs="Arial"/>
                <w:sz w:val="20"/>
                <w:szCs w:val="20"/>
              </w:rPr>
              <w:t>3/15-17</w:t>
            </w:r>
          </w:p>
        </w:tc>
        <w:tc>
          <w:tcPr>
            <w:tcW w:w="8640" w:type="dxa"/>
            <w:vAlign w:val="center"/>
          </w:tcPr>
          <w:p w14:paraId="13C952F0" w14:textId="23C5793C" w:rsidR="00240DE8" w:rsidRPr="00E11EC5" w:rsidRDefault="006853A1" w:rsidP="00E11EC5">
            <w:pPr>
              <w:pStyle w:val="BasicParagraph"/>
              <w:rPr>
                <w:rFonts w:ascii="Arial" w:hAnsi="Arial" w:cs="Arial"/>
                <w:sz w:val="20"/>
                <w:szCs w:val="20"/>
              </w:rPr>
            </w:pPr>
            <w:r w:rsidRPr="00E11EC5">
              <w:rPr>
                <w:rFonts w:ascii="Arial" w:hAnsi="Arial" w:cs="Arial"/>
                <w:sz w:val="20"/>
                <w:szCs w:val="20"/>
              </w:rPr>
              <w:t>The Leadership Challenge</w:t>
            </w:r>
          </w:p>
        </w:tc>
      </w:tr>
      <w:tr w:rsidR="00240DE8" w:rsidRPr="00E11EC5" w14:paraId="77E77AAE" w14:textId="77777777" w:rsidTr="00E11EC5">
        <w:trPr>
          <w:cantSplit/>
          <w:trHeight w:val="288"/>
        </w:trPr>
        <w:tc>
          <w:tcPr>
            <w:tcW w:w="1435" w:type="dxa"/>
            <w:vAlign w:val="center"/>
          </w:tcPr>
          <w:p w14:paraId="10C1EBDE" w14:textId="6A90CAA6" w:rsidR="00240DE8" w:rsidRPr="00E11EC5" w:rsidRDefault="00E11EC5" w:rsidP="00E11EC5">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A826848" w14:textId="2AC73F22"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Leading Change</w:t>
            </w:r>
          </w:p>
        </w:tc>
      </w:tr>
      <w:tr w:rsidR="00240DE8" w:rsidRPr="00E11EC5" w14:paraId="65F54115" w14:textId="77777777" w:rsidTr="00E11EC5">
        <w:trPr>
          <w:cantSplit/>
          <w:trHeight w:val="288"/>
        </w:trPr>
        <w:tc>
          <w:tcPr>
            <w:tcW w:w="1435" w:type="dxa"/>
            <w:vAlign w:val="center"/>
          </w:tcPr>
          <w:p w14:paraId="065A4E0A" w14:textId="26AD59B5" w:rsidR="00240DE8" w:rsidRPr="00E11EC5" w:rsidRDefault="00E11EC5" w:rsidP="00E11EC5">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51708D9A" w14:textId="2B3DD11A"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240DE8" w:rsidRPr="00E11EC5" w14:paraId="4390FCB2" w14:textId="77777777" w:rsidTr="00E11EC5">
        <w:trPr>
          <w:cantSplit/>
          <w:trHeight w:val="288"/>
        </w:trPr>
        <w:tc>
          <w:tcPr>
            <w:tcW w:w="1435" w:type="dxa"/>
            <w:vAlign w:val="center"/>
          </w:tcPr>
          <w:p w14:paraId="0CCEB14D" w14:textId="1BCD10AF" w:rsidR="00240DE8" w:rsidRPr="00E11EC5" w:rsidRDefault="00E11EC5" w:rsidP="00E11EC5">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7074954F" w14:textId="7820818B" w:rsidR="00240DE8" w:rsidRPr="00E11EC5" w:rsidRDefault="006853A1" w:rsidP="00E11EC5">
            <w:pPr>
              <w:pStyle w:val="BasicParagraph"/>
              <w:rPr>
                <w:rFonts w:ascii="Arial" w:hAnsi="Arial" w:cs="Arial"/>
                <w:sz w:val="20"/>
                <w:szCs w:val="20"/>
              </w:rPr>
            </w:pPr>
            <w:r w:rsidRPr="00E11EC5">
              <w:rPr>
                <w:rFonts w:ascii="Arial" w:hAnsi="Arial" w:cs="Arial"/>
                <w:sz w:val="20"/>
                <w:szCs w:val="20"/>
              </w:rPr>
              <w:t>Finance for Non-Financial Managers II</w:t>
            </w:r>
          </w:p>
        </w:tc>
      </w:tr>
      <w:tr w:rsidR="00240DE8" w:rsidRPr="00E11EC5" w14:paraId="526E01FB" w14:textId="77777777" w:rsidTr="00E11EC5">
        <w:trPr>
          <w:cantSplit/>
          <w:trHeight w:val="288"/>
        </w:trPr>
        <w:tc>
          <w:tcPr>
            <w:tcW w:w="1435" w:type="dxa"/>
            <w:vAlign w:val="center"/>
          </w:tcPr>
          <w:p w14:paraId="2C3B2264" w14:textId="2AD459C1" w:rsidR="00240DE8" w:rsidRPr="00E11EC5" w:rsidRDefault="00E11EC5" w:rsidP="00E11EC5">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73A3151D" w14:textId="15911D38" w:rsidR="00240DE8" w:rsidRPr="00E11EC5" w:rsidRDefault="006853A1" w:rsidP="00E11EC5">
            <w:pPr>
              <w:pStyle w:val="BasicParagraph"/>
              <w:rPr>
                <w:rFonts w:ascii="Arial" w:hAnsi="Arial" w:cs="Arial"/>
                <w:sz w:val="20"/>
                <w:szCs w:val="20"/>
              </w:rPr>
            </w:pPr>
            <w:r w:rsidRPr="00E11EC5">
              <w:rPr>
                <w:rFonts w:ascii="Arial" w:hAnsi="Arial" w:cs="Arial"/>
                <w:sz w:val="20"/>
                <w:szCs w:val="20"/>
              </w:rPr>
              <w:t>Marketing Essentials</w:t>
            </w:r>
          </w:p>
        </w:tc>
      </w:tr>
      <w:tr w:rsidR="00240DE8" w:rsidRPr="00E11EC5" w14:paraId="6946A47C" w14:textId="77777777" w:rsidTr="00E11EC5">
        <w:trPr>
          <w:cantSplit/>
          <w:trHeight w:val="288"/>
        </w:trPr>
        <w:tc>
          <w:tcPr>
            <w:tcW w:w="1435" w:type="dxa"/>
            <w:vAlign w:val="center"/>
          </w:tcPr>
          <w:p w14:paraId="614ECB2E" w14:textId="32CC452B" w:rsidR="00240DE8" w:rsidRPr="00E11EC5" w:rsidRDefault="00E11EC5" w:rsidP="00E11EC5">
            <w:pPr>
              <w:jc w:val="right"/>
              <w:rPr>
                <w:rFonts w:ascii="Arial" w:hAnsi="Arial" w:cs="Arial"/>
                <w:sz w:val="20"/>
                <w:szCs w:val="20"/>
              </w:rPr>
            </w:pPr>
            <w:r w:rsidRPr="00E11EC5">
              <w:rPr>
                <w:rFonts w:ascii="Arial" w:hAnsi="Arial" w:cs="Arial"/>
                <w:sz w:val="20"/>
                <w:szCs w:val="20"/>
              </w:rPr>
              <w:t>6/23</w:t>
            </w:r>
          </w:p>
        </w:tc>
        <w:tc>
          <w:tcPr>
            <w:tcW w:w="8640" w:type="dxa"/>
            <w:vAlign w:val="center"/>
          </w:tcPr>
          <w:p w14:paraId="26D58B1D" w14:textId="45C4FFD0" w:rsidR="00240DE8" w:rsidRPr="00E11EC5" w:rsidRDefault="006853A1" w:rsidP="00E11EC5">
            <w:pPr>
              <w:pStyle w:val="BasicParagraph"/>
              <w:rPr>
                <w:rFonts w:ascii="Arial" w:hAnsi="Arial" w:cs="Arial"/>
                <w:sz w:val="20"/>
                <w:szCs w:val="20"/>
              </w:rPr>
            </w:pPr>
            <w:r w:rsidRPr="00E11EC5">
              <w:rPr>
                <w:rFonts w:ascii="Arial" w:hAnsi="Arial" w:cs="Arial"/>
                <w:sz w:val="20"/>
                <w:szCs w:val="20"/>
              </w:rPr>
              <w:t>Operations Management</w:t>
            </w:r>
          </w:p>
        </w:tc>
      </w:tr>
      <w:tr w:rsidR="00240DE8" w:rsidRPr="00E11EC5" w14:paraId="19FBCF9A" w14:textId="77777777" w:rsidTr="00E11EC5">
        <w:trPr>
          <w:cantSplit/>
          <w:trHeight w:val="288"/>
        </w:trPr>
        <w:tc>
          <w:tcPr>
            <w:tcW w:w="1435" w:type="dxa"/>
            <w:vAlign w:val="center"/>
          </w:tcPr>
          <w:p w14:paraId="562117CA" w14:textId="388DCE50" w:rsidR="00240DE8" w:rsidRPr="00E11EC5" w:rsidRDefault="00E11EC5" w:rsidP="00E11EC5">
            <w:pPr>
              <w:jc w:val="right"/>
              <w:rPr>
                <w:rFonts w:ascii="Arial" w:hAnsi="Arial" w:cs="Arial"/>
                <w:sz w:val="20"/>
                <w:szCs w:val="20"/>
              </w:rPr>
            </w:pPr>
            <w:r w:rsidRPr="00E11EC5">
              <w:rPr>
                <w:rFonts w:ascii="Arial" w:hAnsi="Arial" w:cs="Arial"/>
                <w:sz w:val="20"/>
                <w:szCs w:val="20"/>
              </w:rPr>
              <w:t>7/12</w:t>
            </w:r>
          </w:p>
        </w:tc>
        <w:tc>
          <w:tcPr>
            <w:tcW w:w="8640" w:type="dxa"/>
            <w:vAlign w:val="center"/>
          </w:tcPr>
          <w:p w14:paraId="4E9A8C0E" w14:textId="0F26152F" w:rsidR="00240DE8" w:rsidRPr="00E11EC5" w:rsidRDefault="006853A1" w:rsidP="00E11EC5">
            <w:pPr>
              <w:pStyle w:val="BasicParagraph"/>
              <w:rPr>
                <w:rFonts w:ascii="Arial" w:hAnsi="Arial" w:cs="Arial"/>
                <w:sz w:val="20"/>
                <w:szCs w:val="20"/>
              </w:rPr>
            </w:pPr>
            <w:r w:rsidRPr="00E11EC5">
              <w:rPr>
                <w:rFonts w:ascii="Arial" w:hAnsi="Arial" w:cs="Arial"/>
                <w:sz w:val="20"/>
                <w:szCs w:val="20"/>
              </w:rPr>
              <w:t>Strategic Management</w:t>
            </w:r>
          </w:p>
        </w:tc>
      </w:tr>
      <w:tr w:rsidR="00FE6C63" w:rsidRPr="00E11EC5" w14:paraId="1D0DA87A" w14:textId="77777777" w:rsidTr="00E11EC5">
        <w:trPr>
          <w:cantSplit/>
          <w:trHeight w:val="288"/>
        </w:trPr>
        <w:tc>
          <w:tcPr>
            <w:tcW w:w="1435" w:type="dxa"/>
            <w:vAlign w:val="center"/>
          </w:tcPr>
          <w:p w14:paraId="265BE52B" w14:textId="60905A75" w:rsidR="00FE6C63" w:rsidRPr="00E11EC5" w:rsidRDefault="00E11EC5" w:rsidP="00E11EC5">
            <w:pPr>
              <w:jc w:val="right"/>
              <w:rPr>
                <w:rFonts w:ascii="Arial" w:hAnsi="Arial" w:cs="Arial"/>
                <w:sz w:val="20"/>
                <w:szCs w:val="20"/>
              </w:rPr>
            </w:pPr>
            <w:r w:rsidRPr="00E11EC5">
              <w:rPr>
                <w:rFonts w:ascii="Arial" w:hAnsi="Arial" w:cs="Arial"/>
                <w:sz w:val="20"/>
                <w:szCs w:val="20"/>
              </w:rPr>
              <w:t>7/27-28</w:t>
            </w:r>
          </w:p>
        </w:tc>
        <w:tc>
          <w:tcPr>
            <w:tcW w:w="8640" w:type="dxa"/>
            <w:vAlign w:val="center"/>
          </w:tcPr>
          <w:p w14:paraId="2E736C47" w14:textId="42147EEC" w:rsidR="00FE6C63" w:rsidRPr="00E11EC5" w:rsidRDefault="006853A1" w:rsidP="00E11EC5">
            <w:pPr>
              <w:pStyle w:val="BasicParagraph"/>
              <w:rPr>
                <w:rFonts w:ascii="Arial" w:hAnsi="Arial" w:cs="Arial"/>
                <w:sz w:val="20"/>
                <w:szCs w:val="20"/>
              </w:rPr>
            </w:pPr>
            <w:r w:rsidRPr="00E11EC5">
              <w:rPr>
                <w:rFonts w:ascii="Arial" w:hAnsi="Arial" w:cs="Arial"/>
                <w:sz w:val="20"/>
                <w:szCs w:val="20"/>
              </w:rPr>
              <w:t>Business Simulation</w:t>
            </w:r>
          </w:p>
        </w:tc>
      </w:tr>
      <w:tr w:rsidR="006853A1" w:rsidRPr="00E11EC5" w14:paraId="122E68C2" w14:textId="77777777" w:rsidTr="00E11EC5">
        <w:trPr>
          <w:cantSplit/>
          <w:trHeight w:val="288"/>
        </w:trPr>
        <w:tc>
          <w:tcPr>
            <w:tcW w:w="1435" w:type="dxa"/>
            <w:vAlign w:val="center"/>
          </w:tcPr>
          <w:p w14:paraId="01229BFD" w14:textId="233E6BE3" w:rsidR="006853A1" w:rsidRPr="00E11EC5" w:rsidRDefault="00E11EC5" w:rsidP="00E11EC5">
            <w:pPr>
              <w:jc w:val="right"/>
              <w:rPr>
                <w:rFonts w:ascii="Arial" w:hAnsi="Arial" w:cs="Arial"/>
                <w:sz w:val="20"/>
                <w:szCs w:val="20"/>
              </w:rPr>
            </w:pPr>
            <w:r w:rsidRPr="00E11EC5">
              <w:rPr>
                <w:rFonts w:ascii="Arial" w:hAnsi="Arial" w:cs="Arial"/>
                <w:sz w:val="20"/>
                <w:szCs w:val="20"/>
              </w:rPr>
              <w:t>7/28</w:t>
            </w:r>
          </w:p>
        </w:tc>
        <w:tc>
          <w:tcPr>
            <w:tcW w:w="8640" w:type="dxa"/>
            <w:vAlign w:val="center"/>
          </w:tcPr>
          <w:p w14:paraId="27C6D6E2" w14:textId="4930F780" w:rsidR="006853A1" w:rsidRPr="00E11EC5" w:rsidRDefault="006853A1" w:rsidP="00E11EC5">
            <w:pPr>
              <w:pStyle w:val="BasicParagraph"/>
              <w:rPr>
                <w:rFonts w:ascii="Arial" w:hAnsi="Arial" w:cs="Arial"/>
                <w:sz w:val="20"/>
                <w:szCs w:val="20"/>
              </w:rPr>
            </w:pPr>
            <w:r w:rsidRPr="00E11EC5">
              <w:rPr>
                <w:rFonts w:ascii="Arial" w:hAnsi="Arial" w:cs="Arial"/>
                <w:sz w:val="20"/>
                <w:szCs w:val="20"/>
              </w:rPr>
              <w:t>Graduation</w:t>
            </w:r>
          </w:p>
        </w:tc>
      </w:tr>
    </w:tbl>
    <w:p w14:paraId="33930DA3" w14:textId="4F5ED014" w:rsidR="00E11EC5" w:rsidRPr="00E11EC5" w:rsidRDefault="00E11EC5" w:rsidP="00D53B93">
      <w:pPr>
        <w:pStyle w:val="Heading1"/>
        <w:ind w:left="0"/>
        <w:rPr>
          <w:rFonts w:ascii="Arial" w:hAnsi="Arial" w:cs="Arial"/>
          <w:b/>
          <w:color w:val="17214A"/>
          <w:sz w:val="24"/>
          <w:szCs w:val="24"/>
        </w:rPr>
      </w:pPr>
    </w:p>
    <w:p w14:paraId="1461840E" w14:textId="7B50B42E" w:rsidR="00A36114" w:rsidRDefault="00A36114">
      <w:pPr>
        <w:pStyle w:val="Heading1"/>
        <w:rPr>
          <w:rFonts w:ascii="Arial" w:hAnsi="Arial" w:cs="Arial"/>
          <w:b/>
          <w:color w:val="17214A"/>
          <w:sz w:val="24"/>
          <w:szCs w:val="24"/>
        </w:rPr>
      </w:pPr>
    </w:p>
    <w:p w14:paraId="621D3C2C" w14:textId="5081214A" w:rsidR="00E11EC5" w:rsidRDefault="00E11EC5">
      <w:pPr>
        <w:pStyle w:val="Heading1"/>
        <w:rPr>
          <w:rFonts w:ascii="Arial" w:hAnsi="Arial" w:cs="Arial"/>
          <w:b/>
          <w:color w:val="17214A"/>
          <w:sz w:val="24"/>
          <w:szCs w:val="24"/>
        </w:rPr>
      </w:pPr>
      <w:r>
        <w:rPr>
          <w:rFonts w:ascii="Arial" w:hAnsi="Arial" w:cs="Arial"/>
          <w:b/>
          <w:noProof/>
          <w:lang w:bidi="ar-SA"/>
        </w:rPr>
        <mc:AlternateContent>
          <mc:Choice Requires="wps">
            <w:drawing>
              <wp:anchor distT="0" distB="0" distL="114300" distR="114300" simplePos="0" relativeHeight="251687424" behindDoc="0" locked="0" layoutInCell="1" allowOverlap="1" wp14:anchorId="4F79B30E" wp14:editId="328597C3">
                <wp:simplePos x="0" y="0"/>
                <wp:positionH relativeFrom="column">
                  <wp:posOffset>-158750</wp:posOffset>
                </wp:positionH>
                <wp:positionV relativeFrom="paragraph">
                  <wp:posOffset>345440</wp:posOffset>
                </wp:positionV>
                <wp:extent cx="5676900" cy="311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B30E" id="Text Box 3" o:spid="_x0000_s1027" type="#_x0000_t202" style="position:absolute;left:0;text-align:left;margin-left:-12.5pt;margin-top:27.2pt;width:447pt;height:2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" fillcolor="white [3201]" stroked="f" strokeweight=".5pt">
                <v:textbo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v:textbox>
              </v:shape>
            </w:pict>
          </mc:Fallback>
        </mc:AlternateContent>
      </w:r>
    </w:p>
    <w:p w14:paraId="68D85580" w14:textId="6AFB3FF9" w:rsidR="00E11EC5" w:rsidRDefault="00E11EC5">
      <w:pPr>
        <w:pStyle w:val="Heading1"/>
        <w:rPr>
          <w:rFonts w:ascii="Arial" w:hAnsi="Arial" w:cs="Arial"/>
          <w:b/>
          <w:color w:val="17214A"/>
          <w:sz w:val="24"/>
          <w:szCs w:val="24"/>
        </w:rPr>
      </w:pPr>
    </w:p>
    <w:p w14:paraId="2CA4E7F7" w14:textId="77777777" w:rsidR="00E11EC5" w:rsidRDefault="00E11EC5">
      <w:pPr>
        <w:pStyle w:val="Heading1"/>
        <w:rPr>
          <w:rFonts w:ascii="Arial" w:hAnsi="Arial" w:cs="Arial"/>
          <w:b/>
          <w:color w:val="17214A"/>
          <w:sz w:val="24"/>
          <w:szCs w:val="24"/>
        </w:rPr>
      </w:pPr>
    </w:p>
    <w:p w14:paraId="3B7E1D0F" w14:textId="77777777" w:rsidR="00E11EC5" w:rsidRPr="00E11EC5" w:rsidRDefault="00E11EC5">
      <w:pPr>
        <w:pStyle w:val="Heading1"/>
        <w:rPr>
          <w:rFonts w:ascii="Arial" w:hAnsi="Arial" w:cs="Arial"/>
          <w:b/>
          <w:color w:val="17214A"/>
          <w:sz w:val="24"/>
          <w:szCs w:val="24"/>
        </w:rPr>
      </w:pPr>
    </w:p>
    <w:p w14:paraId="20FF55BF" w14:textId="77777777" w:rsidR="00A36114" w:rsidRDefault="00A36114">
      <w:pPr>
        <w:pStyle w:val="Heading1"/>
        <w:rPr>
          <w:rFonts w:ascii="Arial" w:hAnsi="Arial" w:cs="Arial"/>
          <w:b/>
          <w:color w:val="17214A"/>
        </w:rPr>
      </w:pPr>
    </w:p>
    <w:p w14:paraId="75E439EA" w14:textId="77777777" w:rsidR="00A36114" w:rsidRDefault="00A36114">
      <w:pPr>
        <w:pStyle w:val="Heading1"/>
        <w:rPr>
          <w:rFonts w:ascii="Arial" w:hAnsi="Arial" w:cs="Arial"/>
          <w:b/>
          <w:color w:val="17214A"/>
        </w:rPr>
      </w:pPr>
    </w:p>
    <w:p w14:paraId="2F408671" w14:textId="77777777" w:rsidR="00A36114" w:rsidRDefault="00A36114">
      <w:pPr>
        <w:pStyle w:val="Heading1"/>
        <w:rPr>
          <w:rFonts w:ascii="Arial" w:hAnsi="Arial" w:cs="Arial"/>
          <w:b/>
          <w:color w:val="17214A"/>
        </w:rPr>
      </w:pPr>
    </w:p>
    <w:p w14:paraId="1317AABE" w14:textId="77777777" w:rsidR="00A36114" w:rsidRDefault="00A36114">
      <w:pPr>
        <w:pStyle w:val="Heading1"/>
        <w:rPr>
          <w:rFonts w:ascii="Arial" w:hAnsi="Arial" w:cs="Arial"/>
          <w:b/>
          <w:color w:val="17214A"/>
        </w:rPr>
      </w:pPr>
    </w:p>
    <w:p w14:paraId="6206D26B" w14:textId="77777777" w:rsidR="00A36114" w:rsidRDefault="00A36114">
      <w:pPr>
        <w:pStyle w:val="Heading1"/>
        <w:rPr>
          <w:rFonts w:ascii="Arial" w:hAnsi="Arial" w:cs="Arial"/>
          <w:b/>
          <w:color w:val="17214A"/>
        </w:rPr>
      </w:pPr>
    </w:p>
    <w:p w14:paraId="4F9C7350" w14:textId="77777777" w:rsidR="00240DE8" w:rsidRDefault="00240DE8">
      <w:pPr>
        <w:pStyle w:val="Heading1"/>
        <w:rPr>
          <w:rFonts w:ascii="Arial" w:hAnsi="Arial" w:cs="Arial"/>
          <w:b/>
          <w:color w:val="17214A"/>
        </w:rPr>
      </w:pPr>
    </w:p>
    <w:p w14:paraId="7175C8AE" w14:textId="780E1730" w:rsidR="001554D2" w:rsidRPr="00A62AD1" w:rsidRDefault="001946DB">
      <w:pPr>
        <w:pStyle w:val="Heading1"/>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06540DEB" w14:textId="77777777" w:rsidR="001554D2" w:rsidRPr="00A62AD1" w:rsidRDefault="001946DB">
      <w:pPr>
        <w:pStyle w:val="BodyText"/>
        <w:ind w:left="200" w:right="48"/>
        <w:rPr>
          <w:rFonts w:ascii="Arial" w:hAnsi="Arial" w:cs="Arial"/>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61A6A02C" w14:textId="77777777" w:rsidR="001554D2" w:rsidRPr="00A62AD1" w:rsidRDefault="001554D2">
      <w:pPr>
        <w:pStyle w:val="BodyText"/>
        <w:rPr>
          <w:rFonts w:ascii="Arial" w:hAnsi="Arial" w:cs="Arial"/>
          <w:sz w:val="15"/>
        </w:rPr>
      </w:pPr>
    </w:p>
    <w:p w14:paraId="505BB3D7" w14:textId="77777777" w:rsidR="001554D2" w:rsidRPr="00A62AD1" w:rsidRDefault="001554D2">
      <w:pPr>
        <w:pStyle w:val="BodyText"/>
        <w:spacing w:before="10"/>
        <w:rPr>
          <w:rFonts w:ascii="Arial" w:hAnsi="Arial" w:cs="Arial"/>
          <w:sz w:val="5"/>
        </w:rPr>
      </w:pPr>
    </w:p>
    <w:p w14:paraId="690F229C" w14:textId="77777777" w:rsidR="001554D2" w:rsidRPr="00A62AD1" w:rsidRDefault="001554D2">
      <w:pPr>
        <w:rPr>
          <w:rFonts w:ascii="Arial" w:hAnsi="Arial" w:cs="Arial"/>
          <w:sz w:val="5"/>
        </w:rPr>
        <w:sectPr w:rsidR="001554D2" w:rsidRPr="00A62AD1">
          <w:pgSz w:w="12240" w:h="15840"/>
          <w:pgMar w:top="380" w:right="600" w:bottom="280" w:left="520" w:header="720" w:footer="720" w:gutter="0"/>
          <w:cols w:space="720"/>
        </w:sectPr>
      </w:pPr>
    </w:p>
    <w:p w14:paraId="04AF9CE8" w14:textId="77777777" w:rsidR="001554D2" w:rsidRPr="00A62AD1" w:rsidRDefault="001946DB">
      <w:pPr>
        <w:pStyle w:val="Heading3"/>
        <w:spacing w:before="117" w:line="240" w:lineRule="auto"/>
        <w:ind w:left="680"/>
        <w:rPr>
          <w:rFonts w:ascii="Arial" w:hAnsi="Arial" w:cs="Arial"/>
        </w:rPr>
      </w:pPr>
      <w:r w:rsidRPr="00A62AD1">
        <w:rPr>
          <w:rFonts w:ascii="Arial" w:hAnsi="Arial" w:cs="Arial"/>
          <w:color w:val="231F20"/>
          <w:w w:val="110"/>
        </w:rPr>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A02620D"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E10D924"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47672467"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Operations Management</w:t>
      </w:r>
    </w:p>
    <w:p w14:paraId="5AEC5397" w14:textId="512E2BD6"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Strategic Management</w:t>
      </w:r>
    </w:p>
    <w:p w14:paraId="374FAF55" w14:textId="77777777" w:rsidR="001554D2" w:rsidRPr="00474374" w:rsidRDefault="001946DB">
      <w:pPr>
        <w:pStyle w:val="Heading4"/>
        <w:ind w:left="680"/>
        <w:rPr>
          <w:rFonts w:ascii="Arial" w:hAnsi="Arial" w:cs="Arial"/>
        </w:rPr>
      </w:pPr>
      <w:r w:rsidRPr="00474374">
        <w:rPr>
          <w:rFonts w:ascii="Arial" w:hAnsi="Arial" w:cs="Arial"/>
          <w:color w:val="231F20"/>
        </w:rPr>
        <w:t>Decision Quality</w:t>
      </w:r>
    </w:p>
    <w:p w14:paraId="070623CD" w14:textId="79344F00" w:rsidR="001554D2" w:rsidRPr="00474374" w:rsidRDefault="001946DB">
      <w:pPr>
        <w:pStyle w:val="ListParagraph"/>
        <w:numPr>
          <w:ilvl w:val="0"/>
          <w:numId w:val="2"/>
        </w:numPr>
        <w:tabs>
          <w:tab w:val="left" w:pos="1039"/>
          <w:tab w:val="left" w:pos="1040"/>
        </w:tabs>
        <w:ind w:right="38"/>
        <w:rPr>
          <w:rFonts w:ascii="Arial" w:hAnsi="Arial" w:cs="Arial"/>
          <w:sz w:val="20"/>
        </w:rPr>
      </w:pPr>
      <w:r w:rsidRPr="00474374">
        <w:rPr>
          <w:rFonts w:ascii="Arial" w:hAnsi="Arial" w:cs="Arial"/>
          <w:color w:val="231F20"/>
          <w:sz w:val="20"/>
        </w:rPr>
        <w:t xml:space="preserve">Accounting Fundamentals: Finance for </w:t>
      </w:r>
      <w:r w:rsidRPr="00474374">
        <w:rPr>
          <w:rFonts w:ascii="Arial" w:hAnsi="Arial" w:cs="Arial"/>
          <w:color w:val="231F20"/>
          <w:spacing w:val="-4"/>
          <w:sz w:val="20"/>
        </w:rPr>
        <w:t xml:space="preserve">Non- </w:t>
      </w:r>
      <w:r w:rsidRPr="00474374">
        <w:rPr>
          <w:rFonts w:ascii="Arial" w:hAnsi="Arial" w:cs="Arial"/>
          <w:color w:val="231F20"/>
          <w:sz w:val="20"/>
        </w:rPr>
        <w:t>Financial Managers I</w:t>
      </w:r>
    </w:p>
    <w:p w14:paraId="66C79C33" w14:textId="76C31B98"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4C0B1BA5" w:rsidR="001554D2" w:rsidRPr="00045D37"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7690CE87" w:rsidR="001554D2" w:rsidRPr="00562034"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2C5018F7" w14:textId="1362D3CF"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Executive Communication l: Building Your Business Image through Networking, Dining, &amp; Etiquette</w:t>
      </w:r>
    </w:p>
    <w:p w14:paraId="51647029" w14:textId="77777777" w:rsidR="003A51C1" w:rsidRPr="003A51C1" w:rsidRDefault="003A51C1" w:rsidP="003A51C1">
      <w:pPr>
        <w:pStyle w:val="ListParagraph"/>
        <w:tabs>
          <w:tab w:val="left" w:pos="1039"/>
          <w:tab w:val="left" w:pos="1040"/>
        </w:tabs>
        <w:ind w:firstLine="0"/>
        <w:rPr>
          <w:rFonts w:ascii="Arial" w:hAnsi="Arial" w:cs="Arial"/>
          <w:sz w:val="20"/>
          <w:highlight w:val="green"/>
        </w:rPr>
      </w:pPr>
    </w:p>
    <w:p w14:paraId="31A326B1" w14:textId="1C47A6BD" w:rsidR="003A51C1" w:rsidRPr="003A51C1" w:rsidRDefault="003A51C1" w:rsidP="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Elevating your Executive Presence and Personal Brand </w:t>
      </w:r>
    </w:p>
    <w:p w14:paraId="4561218E" w14:textId="282C8613" w:rsidR="001554D2" w:rsidRPr="003A51C1" w:rsidRDefault="001946DB" w:rsidP="003A51C1">
      <w:pPr>
        <w:pStyle w:val="BodyText"/>
        <w:spacing w:before="6"/>
        <w:ind w:firstLine="680"/>
        <w:rPr>
          <w:rFonts w:ascii="Arial" w:hAnsi="Arial" w:cs="Arial"/>
          <w:b/>
          <w:sz w:val="32"/>
        </w:rPr>
      </w:pPr>
      <w:r w:rsidRPr="003A51C1">
        <w:rPr>
          <w:rFonts w:ascii="Arial" w:hAnsi="Arial" w:cs="Arial"/>
          <w:b/>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6D2F7785" w14:textId="77777777" w:rsidR="001554D2" w:rsidRPr="00474374" w:rsidRDefault="001946DB">
      <w:pPr>
        <w:pStyle w:val="Heading4"/>
        <w:ind w:left="680"/>
        <w:rPr>
          <w:rFonts w:ascii="Arial" w:hAnsi="Arial" w:cs="Arial"/>
        </w:rPr>
      </w:pPr>
      <w:r w:rsidRPr="00474374">
        <w:rPr>
          <w:rFonts w:ascii="Arial" w:hAnsi="Arial" w:cs="Arial"/>
          <w:color w:val="231F20"/>
        </w:rPr>
        <w:t>Ensures Accountability</w:t>
      </w:r>
    </w:p>
    <w:p w14:paraId="1D978CD4"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10914C3" w14:textId="460D0E25"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31D4C804" w14:textId="314DA8F6" w:rsidR="00474374" w:rsidRPr="00474374" w:rsidRDefault="00474374" w:rsidP="00474374">
      <w:pPr>
        <w:pStyle w:val="Heading4"/>
        <w:ind w:left="680"/>
        <w:rPr>
          <w:rFonts w:ascii="Arial" w:hAnsi="Arial" w:cs="Arial"/>
          <w:color w:val="231F20"/>
        </w:rPr>
      </w:pPr>
      <w:r w:rsidRPr="00474374">
        <w:rPr>
          <w:rFonts w:ascii="Arial" w:hAnsi="Arial" w:cs="Arial"/>
          <w:color w:val="231F20"/>
        </w:rPr>
        <w:t>Action Oriented</w:t>
      </w:r>
    </w:p>
    <w:p w14:paraId="5AB2415A" w14:textId="140C146B"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646E68F6" w14:textId="77777777" w:rsidR="001554D2" w:rsidRPr="00474374" w:rsidRDefault="001946DB">
      <w:pPr>
        <w:pStyle w:val="Heading4"/>
        <w:ind w:left="680"/>
        <w:rPr>
          <w:rFonts w:ascii="Arial" w:hAnsi="Arial" w:cs="Arial"/>
        </w:rPr>
      </w:pPr>
      <w:r w:rsidRPr="00474374">
        <w:rPr>
          <w:rFonts w:ascii="Arial" w:hAnsi="Arial" w:cs="Arial"/>
          <w:color w:val="231F20"/>
        </w:rPr>
        <w:t>Drives Results</w:t>
      </w:r>
    </w:p>
    <w:p w14:paraId="360692E6" w14:textId="35B4F2CF"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7ABD8353" w14:textId="1576A90B" w:rsidR="001554D2"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Coaching for</w:t>
      </w:r>
      <w:r w:rsidRPr="00474374">
        <w:rPr>
          <w:rFonts w:ascii="Arial" w:hAnsi="Arial" w:cs="Arial"/>
          <w:color w:val="231F20"/>
          <w:spacing w:val="-1"/>
          <w:sz w:val="20"/>
        </w:rPr>
        <w:t xml:space="preserve"> </w:t>
      </w:r>
      <w:r w:rsidRPr="00474374">
        <w:rPr>
          <w:rFonts w:ascii="Arial" w:hAnsi="Arial" w:cs="Arial"/>
          <w:color w:val="231F20"/>
          <w:sz w:val="20"/>
        </w:rPr>
        <w:t xml:space="preserve">Performance </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41546A11" w14:textId="52EDE184" w:rsidR="00562034" w:rsidRPr="003A51C1" w:rsidRDefault="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771A3F6" w14:textId="4E8143F9"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Elevating your Executive Presence and Personal Brand </w:t>
      </w:r>
    </w:p>
    <w:p w14:paraId="53D2866D" w14:textId="7B506CFA"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Mentor</w:t>
      </w:r>
      <w:r w:rsidRPr="003A51C1">
        <w:rPr>
          <w:rFonts w:ascii="Arial" w:hAnsi="Arial" w:cs="Arial"/>
          <w:color w:val="231F20"/>
          <w:spacing w:val="-1"/>
          <w:sz w:val="20"/>
        </w:rPr>
        <w:t xml:space="preserve"> </w:t>
      </w:r>
      <w:r w:rsidRPr="003A51C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noProof/>
          <w:lang w:bidi="ar-SA"/>
        </w:rPr>
        <w:drawing>
          <wp:anchor distT="0" distB="0" distL="0" distR="0" simplePos="0" relativeHeight="251648512" behindDoc="0" locked="0" layoutInCell="1" allowOverlap="1" wp14:anchorId="603B1EAC" wp14:editId="571496BB">
            <wp:simplePos x="0" y="0"/>
            <wp:positionH relativeFrom="page">
              <wp:posOffset>5879633</wp:posOffset>
            </wp:positionH>
            <wp:positionV relativeFrom="paragraph">
              <wp:posOffset>499050</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49536" behindDoc="0" locked="0" layoutInCell="1" allowOverlap="1" wp14:anchorId="4BE77380" wp14:editId="0946E11A">
            <wp:simplePos x="0" y="0"/>
            <wp:positionH relativeFrom="page">
              <wp:posOffset>6467628</wp:posOffset>
            </wp:positionH>
            <wp:positionV relativeFrom="paragraph">
              <wp:posOffset>520604</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3E23076" w14:textId="77777777" w:rsidR="001554D2" w:rsidRPr="00A62AD1" w:rsidRDefault="001554D2">
      <w:pPr>
        <w:rPr>
          <w:rFonts w:ascii="Arial" w:hAnsi="Arial" w:cs="Arial"/>
          <w:sz w:val="20"/>
        </w:rPr>
        <w:sectPr w:rsidR="001554D2" w:rsidRPr="00A62AD1">
          <w:type w:val="continuous"/>
          <w:pgSz w:w="12240" w:h="15840"/>
          <w:pgMar w:top="1500" w:right="600" w:bottom="280" w:left="520" w:header="720" w:footer="720" w:gutter="0"/>
          <w:cols w:num="2" w:space="720" w:equalWidth="0">
            <w:col w:w="4910" w:space="661"/>
            <w:col w:w="5549"/>
          </w:cols>
        </w:sectPr>
      </w:pPr>
    </w:p>
    <w:p w14:paraId="3769DA5C" w14:textId="77777777" w:rsidR="001554D2" w:rsidRPr="00A62AD1" w:rsidRDefault="001946DB">
      <w:pPr>
        <w:pStyle w:val="Heading4"/>
        <w:spacing w:before="112"/>
        <w:ind w:left="680"/>
        <w:rPr>
          <w:rFonts w:ascii="Arial" w:hAnsi="Arial" w:cs="Arial"/>
        </w:rPr>
      </w:pPr>
      <w:r w:rsidRPr="00A62AD1">
        <w:rPr>
          <w:rFonts w:ascii="Arial" w:hAnsi="Arial" w:cs="Arial"/>
          <w:noProof/>
          <w:lang w:bidi="ar-SA"/>
        </w:rPr>
        <w:lastRenderedPageBreak/>
        <w:drawing>
          <wp:anchor distT="0" distB="0" distL="0" distR="0" simplePos="0" relativeHeight="251650560" behindDoc="0" locked="0" layoutInCell="1" allowOverlap="1" wp14:anchorId="7F364FA0" wp14:editId="61999B45">
            <wp:simplePos x="0" y="0"/>
            <wp:positionH relativeFrom="page">
              <wp:posOffset>5879633</wp:posOffset>
            </wp:positionH>
            <wp:positionV relativeFrom="page">
              <wp:posOffset>9189371</wp:posOffset>
            </wp:positionV>
            <wp:extent cx="486638" cy="48561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51584" behindDoc="0" locked="0" layoutInCell="1" allowOverlap="1" wp14:anchorId="5CE68081" wp14:editId="11DCB7EC">
            <wp:simplePos x="0" y="0"/>
            <wp:positionH relativeFrom="page">
              <wp:posOffset>6467628</wp:posOffset>
            </wp:positionH>
            <wp:positionV relativeFrom="page">
              <wp:posOffset>9210926</wp:posOffset>
            </wp:positionV>
            <wp:extent cx="847571" cy="46998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rPr>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263C798D" w14:textId="310BA415"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04085D98" w:rsidR="001554D2" w:rsidRPr="003A51C1" w:rsidRDefault="00562034">
      <w:pPr>
        <w:pStyle w:val="Heading4"/>
        <w:ind w:left="680"/>
        <w:rPr>
          <w:rFonts w:ascii="Arial" w:hAnsi="Arial" w:cs="Arial"/>
          <w:color w:val="231F20"/>
        </w:rPr>
      </w:pPr>
      <w:r w:rsidRPr="003A51C1">
        <w:rPr>
          <w:rFonts w:ascii="Arial" w:hAnsi="Arial" w:cs="Arial"/>
          <w:color w:val="231F20"/>
        </w:rPr>
        <w:t>Situational Adaptability</w:t>
      </w:r>
    </w:p>
    <w:p w14:paraId="4FFB4797" w14:textId="746489B6" w:rsidR="00562034" w:rsidRPr="003A51C1" w:rsidRDefault="00562034" w:rsidP="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C750F7A" w14:textId="50040C5E" w:rsidR="001554D2" w:rsidRPr="00A62AD1" w:rsidRDefault="001946DB" w:rsidP="00562034">
      <w:pPr>
        <w:pStyle w:val="Heading4"/>
        <w:ind w:left="0" w:firstLine="680"/>
        <w:rPr>
          <w:rFonts w:ascii="Arial" w:hAnsi="Arial" w:cs="Arial"/>
        </w:rPr>
      </w:pPr>
      <w:r w:rsidRPr="00A62AD1">
        <w:rPr>
          <w:rFonts w:ascii="Arial" w:hAnsi="Arial" w:cs="Arial"/>
          <w:color w:val="231F20"/>
        </w:rPr>
        <w:t>Drives Vision &amp; Purpose</w:t>
      </w:r>
    </w:p>
    <w:p w14:paraId="00C63089" w14:textId="6744B347" w:rsidR="003A51C1" w:rsidRPr="003A51C1" w:rsidRDefault="001946DB" w:rsidP="003A51C1">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CBA0556" w14:textId="747D3076" w:rsidR="003A51C1" w:rsidRPr="00A62AD1" w:rsidRDefault="003A51C1" w:rsidP="003A51C1">
      <w:pPr>
        <w:pStyle w:val="Heading4"/>
        <w:ind w:left="0" w:firstLine="680"/>
        <w:rPr>
          <w:rFonts w:ascii="Arial" w:hAnsi="Arial" w:cs="Arial"/>
        </w:rPr>
      </w:pPr>
      <w:r>
        <w:rPr>
          <w:rFonts w:ascii="Arial" w:hAnsi="Arial" w:cs="Arial"/>
          <w:color w:val="231F20"/>
        </w:rPr>
        <w:t>Persuades</w:t>
      </w:r>
    </w:p>
    <w:p w14:paraId="519E9B56" w14:textId="4ED3AE4C" w:rsidR="003A51C1" w:rsidRPr="003A51C1" w:rsidRDefault="003A51C1" w:rsidP="003A51C1">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Executive Communication II: Elevating your Executive Presence and Personal Brand</w:t>
      </w:r>
    </w:p>
    <w:p w14:paraId="4A3BEE20" w14:textId="77777777" w:rsidR="001554D2" w:rsidRPr="003A51C1" w:rsidRDefault="001554D2">
      <w:pPr>
        <w:pStyle w:val="BodyText"/>
        <w:spacing w:before="3"/>
        <w:rPr>
          <w:rFonts w:ascii="Arial" w:hAnsi="Arial" w:cs="Arial"/>
          <w:sz w:val="23"/>
        </w:rPr>
      </w:pPr>
    </w:p>
    <w:p w14:paraId="782B2115" w14:textId="77777777" w:rsidR="001554D2" w:rsidRPr="003A51C1" w:rsidRDefault="001946DB">
      <w:pPr>
        <w:pStyle w:val="Heading3"/>
        <w:spacing w:line="240" w:lineRule="auto"/>
        <w:ind w:left="680"/>
        <w:rPr>
          <w:rFonts w:ascii="Arial" w:hAnsi="Arial" w:cs="Arial"/>
        </w:rPr>
      </w:pPr>
      <w:r w:rsidRPr="003A51C1">
        <w:rPr>
          <w:rFonts w:ascii="Arial" w:hAnsi="Arial" w:cs="Arial"/>
          <w:color w:val="231F20"/>
          <w:w w:val="110"/>
        </w:rPr>
        <w:t>Factor IV: Self</w:t>
      </w:r>
    </w:p>
    <w:p w14:paraId="29A10C34" w14:textId="77777777" w:rsidR="001554D2" w:rsidRPr="003A51C1" w:rsidRDefault="001946DB">
      <w:pPr>
        <w:pStyle w:val="Heading4"/>
        <w:spacing w:before="81"/>
        <w:ind w:left="680"/>
        <w:rPr>
          <w:rFonts w:ascii="Arial" w:hAnsi="Arial" w:cs="Arial"/>
        </w:rPr>
      </w:pPr>
      <w:r w:rsidRPr="003A51C1">
        <w:rPr>
          <w:rFonts w:ascii="Arial" w:hAnsi="Arial" w:cs="Arial"/>
          <w:color w:val="231F20"/>
        </w:rPr>
        <w:t>Courage</w:t>
      </w:r>
    </w:p>
    <w:p w14:paraId="225DFE2F" w14:textId="627A589D"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The Leadership Challenge</w:t>
      </w:r>
    </w:p>
    <w:p w14:paraId="0AA6793F" w14:textId="6A700898" w:rsidR="00562034" w:rsidRPr="003A51C1" w:rsidRDefault="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w:t>
      </w:r>
      <w:r w:rsidR="00562034" w:rsidRPr="003A51C1">
        <w:rPr>
          <w:rFonts w:ascii="Arial" w:hAnsi="Arial" w:cs="Arial"/>
          <w:color w:val="231F20"/>
          <w:sz w:val="20"/>
        </w:rPr>
        <w:t>Elevating your Executive Presence and Personal Brand</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2C9CD01E"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3A61A1B" w14:textId="5AA6E671" w:rsidR="001554D2" w:rsidRPr="003A51C1" w:rsidRDefault="001946DB">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 xml:space="preserve">Executive Communication II: </w:t>
      </w:r>
      <w:r w:rsidR="00562034" w:rsidRPr="003A51C1">
        <w:rPr>
          <w:rFonts w:ascii="Arial" w:hAnsi="Arial" w:cs="Arial"/>
          <w:color w:val="231F20"/>
          <w:sz w:val="20"/>
        </w:rPr>
        <w:t>Elevating your Executive Presence and Personal Brand</w:t>
      </w:r>
    </w:p>
    <w:p w14:paraId="464472FF"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4AFC7DC6" w14:textId="097C5921" w:rsidR="001554D2" w:rsidRPr="003A51C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02740F26" w14:textId="77777777" w:rsidR="003A51C1" w:rsidRPr="00A62AD1" w:rsidRDefault="003A51C1" w:rsidP="003A51C1">
      <w:pPr>
        <w:pStyle w:val="ListParagraph"/>
        <w:tabs>
          <w:tab w:val="left" w:pos="1039"/>
          <w:tab w:val="left" w:pos="1040"/>
        </w:tabs>
        <w:ind w:firstLine="0"/>
        <w:rPr>
          <w:rFonts w:ascii="Arial" w:hAnsi="Arial" w:cs="Arial"/>
          <w:sz w:val="20"/>
        </w:rPr>
      </w:pP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0C27B77C" w:rsidR="001554D2" w:rsidRPr="00A62AD1" w:rsidRDefault="001946DB" w:rsidP="003A51C1">
      <w:pPr>
        <w:pStyle w:val="Heading4"/>
        <w:spacing w:before="112"/>
        <w:ind w:left="0" w:firstLine="680"/>
        <w:rPr>
          <w:rFonts w:ascii="Arial" w:hAnsi="Arial" w:cs="Arial"/>
        </w:rPr>
      </w:pPr>
      <w:r w:rsidRPr="00A62AD1">
        <w:rPr>
          <w:rFonts w:ascii="Arial" w:hAnsi="Arial" w:cs="Arial"/>
          <w:color w:val="231F20"/>
        </w:rPr>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D8A6FD5" w14:textId="77777777" w:rsidR="001554D2" w:rsidRPr="00A62AD1" w:rsidRDefault="001554D2">
      <w:pPr>
        <w:rPr>
          <w:rFonts w:ascii="Arial" w:hAnsi="Arial" w:cs="Arial"/>
          <w:sz w:val="20"/>
        </w:rPr>
        <w:sectPr w:rsidR="001554D2" w:rsidRPr="00A62AD1">
          <w:pgSz w:w="12240" w:h="15840"/>
          <w:pgMar w:top="720" w:right="600" w:bottom="280" w:left="520" w:header="720" w:footer="720" w:gutter="0"/>
          <w:cols w:num="2" w:space="720" w:equalWidth="0">
            <w:col w:w="5457" w:space="114"/>
            <w:col w:w="5549"/>
          </w:cols>
        </w:sectPr>
      </w:pPr>
    </w:p>
    <w:p w14:paraId="22F124F5" w14:textId="29533616" w:rsidR="001554D2" w:rsidRPr="00A62AD1" w:rsidRDefault="002754D9">
      <w:pPr>
        <w:pStyle w:val="Heading1"/>
        <w:rPr>
          <w:rFonts w:ascii="Arial" w:hAnsi="Arial" w:cs="Arial"/>
          <w:b/>
        </w:rPr>
      </w:pPr>
      <w:r>
        <w:rPr>
          <w:rFonts w:ascii="Arial" w:hAnsi="Arial" w:cs="Arial"/>
          <w:b/>
          <w:color w:val="17214A"/>
        </w:rPr>
        <w:lastRenderedPageBreak/>
        <w:t>PROGRAM</w:t>
      </w:r>
      <w:r w:rsidR="001946DB" w:rsidRPr="00A62AD1">
        <w:rPr>
          <w:rFonts w:ascii="Arial" w:hAnsi="Arial" w:cs="Arial"/>
          <w:b/>
          <w:color w:val="17214A"/>
        </w:rPr>
        <w:t xml:space="preserve"> DESCRIPTIONS</w:t>
      </w:r>
    </w:p>
    <w:p w14:paraId="18239808" w14:textId="65E5923C" w:rsidR="001554D2" w:rsidRPr="00A62AD1" w:rsidRDefault="00D70BAC">
      <w:pPr>
        <w:pStyle w:val="Heading3"/>
        <w:spacing w:before="71"/>
        <w:rPr>
          <w:rFonts w:ascii="Arial" w:hAnsi="Arial" w:cs="Arial"/>
        </w:rPr>
      </w:pPr>
      <w:r>
        <w:rPr>
          <w:rFonts w:ascii="Arial" w:hAnsi="Arial" w:cs="Arial"/>
          <w:color w:val="231F20"/>
          <w:w w:val="110"/>
        </w:rPr>
        <w:t>Orientation &amp;</w:t>
      </w:r>
      <w:r w:rsidR="001946DB" w:rsidRPr="00A62AD1">
        <w:rPr>
          <w:rFonts w:ascii="Arial" w:hAnsi="Arial" w:cs="Arial"/>
          <w:color w:val="231F20"/>
          <w:w w:val="110"/>
        </w:rPr>
        <w:t xml:space="preserve"> Using Personality </w:t>
      </w:r>
      <w:r>
        <w:rPr>
          <w:rFonts w:ascii="Arial" w:hAnsi="Arial" w:cs="Arial"/>
          <w:color w:val="231F20"/>
          <w:w w:val="110"/>
        </w:rPr>
        <w:t>Type and</w:t>
      </w:r>
      <w:r w:rsidR="001946DB" w:rsidRPr="00A62AD1">
        <w:rPr>
          <w:rFonts w:ascii="Arial" w:hAnsi="Arial" w:cs="Arial"/>
          <w:color w:val="231F20"/>
          <w:w w:val="110"/>
        </w:rPr>
        <w:t xml:space="preserve"> Styles To Foster Leadership</w:t>
      </w:r>
    </w:p>
    <w:p w14:paraId="288C3A42" w14:textId="27611F00" w:rsidR="001554D2" w:rsidRPr="00A62AD1" w:rsidRDefault="001946DB">
      <w:pPr>
        <w:pStyle w:val="Heading4"/>
        <w:spacing w:before="0" w:line="235" w:lineRule="exact"/>
        <w:rPr>
          <w:rFonts w:ascii="Arial" w:hAnsi="Arial" w:cs="Arial"/>
        </w:rPr>
      </w:pPr>
      <w:r w:rsidRPr="00A62AD1">
        <w:rPr>
          <w:rFonts w:ascii="Arial" w:hAnsi="Arial" w:cs="Arial"/>
          <w:color w:val="231F20"/>
        </w:rPr>
        <w:t>Jan. 2</w:t>
      </w:r>
      <w:r w:rsidR="00840189">
        <w:rPr>
          <w:rFonts w:ascii="Arial" w:hAnsi="Arial" w:cs="Arial"/>
          <w:color w:val="231F20"/>
        </w:rPr>
        <w:t>0</w:t>
      </w:r>
      <w:r w:rsidRPr="00A62AD1">
        <w:rPr>
          <w:rFonts w:ascii="Arial" w:hAnsi="Arial" w:cs="Arial"/>
          <w:color w:val="231F20"/>
        </w:rPr>
        <w:t>, 202</w:t>
      </w:r>
      <w:r w:rsidR="00840189">
        <w:rPr>
          <w:rFonts w:ascii="Arial" w:hAnsi="Arial" w:cs="Arial"/>
          <w:color w:val="231F20"/>
        </w:rPr>
        <w:t>1</w:t>
      </w:r>
      <w:r w:rsidRPr="00A62AD1">
        <w:rPr>
          <w:rFonts w:ascii="Arial" w:hAnsi="Arial" w:cs="Arial"/>
          <w:color w:val="231F20"/>
        </w:rPr>
        <w:t xml:space="preserve"> | Aug. </w:t>
      </w:r>
      <w:r w:rsidR="00B86947">
        <w:rPr>
          <w:rFonts w:ascii="Arial" w:hAnsi="Arial" w:cs="Arial"/>
          <w:color w:val="231F20"/>
        </w:rPr>
        <w:t>1</w:t>
      </w:r>
      <w:r w:rsidR="00F86C25">
        <w:rPr>
          <w:rFonts w:ascii="Arial" w:hAnsi="Arial" w:cs="Arial"/>
          <w:color w:val="231F20"/>
        </w:rPr>
        <w:t>2</w:t>
      </w:r>
      <w:r w:rsidRPr="00A62AD1">
        <w:rPr>
          <w:rFonts w:ascii="Arial" w:hAnsi="Arial" w:cs="Arial"/>
          <w:color w:val="231F20"/>
        </w:rPr>
        <w:t>, 202</w:t>
      </w:r>
      <w:r w:rsidR="00F86C25">
        <w:rPr>
          <w:rFonts w:ascii="Arial" w:hAnsi="Arial" w:cs="Arial"/>
          <w:color w:val="231F20"/>
        </w:rPr>
        <w:t>1</w:t>
      </w:r>
      <w:r w:rsidRPr="00A62AD1">
        <w:rPr>
          <w:rFonts w:ascii="Arial" w:hAnsi="Arial" w:cs="Arial"/>
          <w:color w:val="231F20"/>
        </w:rPr>
        <w:t xml:space="preserve"> </w:t>
      </w:r>
      <w:r w:rsidR="008733F9">
        <w:rPr>
          <w:rFonts w:ascii="Arial" w:hAnsi="Arial" w:cs="Arial"/>
          <w:color w:val="231F20"/>
        </w:rPr>
        <w:t xml:space="preserve">                 </w:t>
      </w:r>
      <w:r w:rsidR="00036065">
        <w:rPr>
          <w:rFonts w:ascii="Arial" w:hAnsi="Arial" w:cs="Arial"/>
          <w:color w:val="231F20"/>
        </w:rPr>
        <w:t>9:00 A.M.–4:0</w:t>
      </w:r>
      <w:r w:rsidRPr="00A62AD1">
        <w:rPr>
          <w:rFonts w:ascii="Arial" w:hAnsi="Arial" w:cs="Arial"/>
          <w:color w:val="231F20"/>
        </w:rPr>
        <w:t>0 P.M.</w:t>
      </w:r>
    </w:p>
    <w:p w14:paraId="28284BCD" w14:textId="77777777" w:rsidR="00B36E93" w:rsidRPr="00B36E93" w:rsidRDefault="00B36E93" w:rsidP="00B36E93">
      <w:pPr>
        <w:pStyle w:val="BodyText"/>
        <w:ind w:left="200"/>
        <w:rPr>
          <w:rFonts w:ascii="Arial" w:hAnsi="Arial" w:cs="Arial"/>
        </w:rPr>
      </w:pPr>
      <w:r w:rsidRPr="00B36E93">
        <w:rPr>
          <w:rFonts w:ascii="Arial" w:hAnsi="Arial" w:cs="Arial"/>
        </w:rPr>
        <w:t>This program introduces leaders to the Emerging Leader Program and lays the foundation for a year-long commitment to leadership development. The morning session features an overview of the program, including the program guidelines, curriculum, assessments, mentoring, and coaching. Leaders will also spend the majority of the session learning about their personality types using the Myers-Briggs Type Indicator® (MBTI). The MBTI® assessment is a tool to learn more about how you receive and direct energy, take in information, process information, and view the outside world. This information provides leaders a better understanding of self, those they work with, how to work with others more effectively, and overall enhance who they are as leaders. Specifically, leaders will complete the MBTI® Global Step II™ assessment for the program and use the results as a foundation for better understanding the leader they are and want to become.</w:t>
      </w:r>
    </w:p>
    <w:p w14:paraId="71B6A125"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367F56C0" w14:textId="656FBA30" w:rsidR="00B36E93" w:rsidRPr="00B36E93" w:rsidRDefault="00B36E93" w:rsidP="00B36E93">
      <w:pPr>
        <w:pStyle w:val="BodyText"/>
        <w:numPr>
          <w:ilvl w:val="0"/>
          <w:numId w:val="5"/>
        </w:numPr>
        <w:rPr>
          <w:rFonts w:ascii="Arial" w:hAnsi="Arial" w:cs="Arial"/>
        </w:rPr>
      </w:pPr>
      <w:r w:rsidRPr="00B36E93">
        <w:rPr>
          <w:rFonts w:ascii="Arial" w:hAnsi="Arial" w:cs="Arial"/>
          <w:shd w:val="clear" w:color="auto" w:fill="FFFFFF"/>
        </w:rPr>
        <w:t xml:space="preserve">Comprehend the components </w:t>
      </w:r>
      <w:r>
        <w:rPr>
          <w:rFonts w:ascii="Arial" w:hAnsi="Arial" w:cs="Arial"/>
          <w:shd w:val="clear" w:color="auto" w:fill="FFFFFF"/>
        </w:rPr>
        <w:t>of “</w:t>
      </w:r>
      <w:r w:rsidRPr="00B36E93">
        <w:rPr>
          <w:rFonts w:ascii="Arial" w:hAnsi="Arial" w:cs="Arial"/>
          <w:shd w:val="clear" w:color="auto" w:fill="FFFFFF"/>
        </w:rPr>
        <w:t>type" and hone leadership skills through a better understanding of one’s "type."</w:t>
      </w:r>
    </w:p>
    <w:p w14:paraId="1BE1EC36" w14:textId="77777777" w:rsidR="00B36E93" w:rsidRPr="00B36E93" w:rsidRDefault="00B36E93" w:rsidP="00B36E93">
      <w:pPr>
        <w:pStyle w:val="BodyText"/>
        <w:numPr>
          <w:ilvl w:val="0"/>
          <w:numId w:val="5"/>
        </w:numPr>
        <w:rPr>
          <w:rFonts w:ascii="Arial" w:hAnsi="Arial" w:cs="Arial"/>
        </w:rPr>
      </w:pPr>
      <w:r w:rsidRPr="00B36E93">
        <w:rPr>
          <w:rFonts w:ascii="Calibri" w:hAnsi="Calibri" w:cs="Calibri"/>
          <w:color w:val="231F20"/>
          <w:spacing w:val="-5"/>
          <w:sz w:val="22"/>
          <w:szCs w:val="22"/>
          <w:shd w:val="clear" w:color="auto" w:fill="FFFFFF"/>
        </w:rPr>
        <w:t>Identify </w:t>
      </w:r>
      <w:r w:rsidRPr="00B36E93">
        <w:rPr>
          <w:rFonts w:ascii="Calibri" w:hAnsi="Calibri" w:cs="Calibri"/>
          <w:color w:val="231F20"/>
          <w:sz w:val="22"/>
          <w:szCs w:val="22"/>
          <w:shd w:val="clear" w:color="auto" w:fill="FFFFFF"/>
        </w:rPr>
        <w:t>how personality type affects leadership</w:t>
      </w:r>
      <w:r w:rsidRPr="00B36E93">
        <w:rPr>
          <w:rFonts w:ascii="Calibri" w:hAnsi="Calibri" w:cs="Calibri"/>
          <w:color w:val="231F20"/>
          <w:spacing w:val="-7"/>
          <w:sz w:val="22"/>
          <w:szCs w:val="22"/>
          <w:shd w:val="clear" w:color="auto" w:fill="FFFFFF"/>
        </w:rPr>
        <w:t> </w:t>
      </w:r>
      <w:r w:rsidRPr="00B36E93">
        <w:rPr>
          <w:rFonts w:ascii="Calibri" w:hAnsi="Calibri" w:cs="Calibri"/>
          <w:color w:val="231F20"/>
          <w:sz w:val="22"/>
          <w:szCs w:val="22"/>
          <w:shd w:val="clear" w:color="auto" w:fill="FFFFFF"/>
        </w:rPr>
        <w:t>behavior and communication style.</w:t>
      </w:r>
    </w:p>
    <w:p w14:paraId="1F63A8FB" w14:textId="77777777" w:rsidR="00B36E93" w:rsidRPr="00B36E93" w:rsidRDefault="00B36E93" w:rsidP="00B36E93">
      <w:pPr>
        <w:pStyle w:val="ListParagraph"/>
        <w:numPr>
          <w:ilvl w:val="0"/>
          <w:numId w:val="5"/>
        </w:numPr>
        <w:ind w:right="102"/>
        <w:rPr>
          <w:rFonts w:ascii="Calibri" w:hAnsi="Calibri" w:cs="Calibri"/>
          <w:color w:val="231F20"/>
          <w:shd w:val="clear" w:color="auto" w:fill="FFFFFF"/>
        </w:rPr>
      </w:pPr>
      <w:r w:rsidRPr="00B36E93">
        <w:rPr>
          <w:rFonts w:ascii="Calibri" w:hAnsi="Calibri" w:cs="Calibri"/>
          <w:color w:val="231F20"/>
          <w:shd w:val="clear" w:color="auto" w:fill="FFFFFF"/>
        </w:rPr>
        <w:t>Use "type" to enhance problem-solving skills.</w:t>
      </w:r>
    </w:p>
    <w:p w14:paraId="3542D946" w14:textId="0B0A2615" w:rsidR="001554D2" w:rsidRPr="00A62AD1" w:rsidRDefault="001946DB">
      <w:pPr>
        <w:ind w:left="200" w:right="102"/>
        <w:rPr>
          <w:rFonts w:ascii="Arial" w:hAnsi="Arial" w:cs="Arial"/>
          <w:b/>
          <w:i/>
          <w:sz w:val="20"/>
        </w:rPr>
      </w:pPr>
      <w:r w:rsidRPr="00A62AD1">
        <w:rPr>
          <w:rFonts w:ascii="Arial" w:hAnsi="Arial" w:cs="Arial"/>
          <w:b/>
          <w:i/>
          <w:color w:val="231F20"/>
          <w:sz w:val="20"/>
        </w:rPr>
        <w:t>Competencies addressed: Communicates Effectively, Demonstrates Self-Awareness, Interpersonal Savvy, Self-Development, Values Differences</w:t>
      </w:r>
    </w:p>
    <w:p w14:paraId="609630D6" w14:textId="3F32C9AF" w:rsidR="001554D2" w:rsidRDefault="001554D2">
      <w:pPr>
        <w:pStyle w:val="BodyText"/>
        <w:spacing w:before="4"/>
        <w:rPr>
          <w:rFonts w:ascii="Arial" w:hAnsi="Arial" w:cs="Arial"/>
          <w:b/>
          <w:i/>
          <w:sz w:val="23"/>
        </w:rPr>
      </w:pPr>
    </w:p>
    <w:p w14:paraId="1B0DC4F0" w14:textId="537436DB" w:rsidR="00CB1949" w:rsidRPr="00937CDA" w:rsidRDefault="00840189" w:rsidP="00CB1949">
      <w:pPr>
        <w:rPr>
          <w:rFonts w:ascii="Arial" w:hAnsi="Arial" w:cs="Arial"/>
          <w:b/>
          <w:sz w:val="24"/>
          <w:szCs w:val="24"/>
        </w:rPr>
      </w:pPr>
      <w:r>
        <w:rPr>
          <w:rFonts w:ascii="Arial" w:hAnsi="Arial" w:cs="Arial"/>
          <w:b/>
          <w:w w:val="115"/>
          <w:sz w:val="24"/>
          <w:szCs w:val="24"/>
        </w:rPr>
        <w:t xml:space="preserve">   </w:t>
      </w:r>
      <w:r w:rsidR="00CB1949" w:rsidRPr="00937CDA">
        <w:rPr>
          <w:rFonts w:ascii="Arial" w:hAnsi="Arial" w:cs="Arial"/>
          <w:b/>
          <w:w w:val="115"/>
          <w:sz w:val="24"/>
          <w:szCs w:val="24"/>
        </w:rPr>
        <w:t>Achieving Greater Outcomes – Leading with Intention &amp; Purpose</w:t>
      </w:r>
    </w:p>
    <w:p w14:paraId="7A48FDFB" w14:textId="22528ECA" w:rsidR="00CB1949" w:rsidRPr="00A62AD1" w:rsidRDefault="00CB1949" w:rsidP="00CB1949">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Pr>
          <w:rFonts w:ascii="Arial" w:hAnsi="Arial" w:cs="Arial"/>
          <w:b/>
          <w:color w:val="231F20"/>
          <w:sz w:val="20"/>
        </w:rPr>
        <w:t xml:space="preserve">3, </w:t>
      </w:r>
      <w:r w:rsidR="00840189">
        <w:rPr>
          <w:rFonts w:ascii="Arial" w:hAnsi="Arial" w:cs="Arial"/>
          <w:b/>
          <w:color w:val="231F20"/>
          <w:sz w:val="20"/>
        </w:rPr>
        <w:t>2021 |</w:t>
      </w:r>
      <w:r w:rsidR="00840189" w:rsidRPr="00840189">
        <w:rPr>
          <w:rFonts w:ascii="Arial" w:hAnsi="Arial" w:cs="Arial"/>
          <w:b/>
          <w:color w:val="231F20"/>
          <w:sz w:val="20"/>
          <w:szCs w:val="20"/>
        </w:rPr>
        <w:t xml:space="preserve"> </w:t>
      </w:r>
      <w:r w:rsidR="002754D9">
        <w:rPr>
          <w:rFonts w:ascii="Arial" w:hAnsi="Arial" w:cs="Arial"/>
          <w:b/>
          <w:color w:val="231F20"/>
          <w:sz w:val="20"/>
          <w:szCs w:val="20"/>
        </w:rPr>
        <w:t>Sept</w:t>
      </w:r>
      <w:r w:rsidR="00840189" w:rsidRPr="00840189">
        <w:rPr>
          <w:rFonts w:ascii="Arial" w:hAnsi="Arial" w:cs="Arial"/>
          <w:b/>
          <w:color w:val="231F20"/>
          <w:sz w:val="20"/>
          <w:szCs w:val="20"/>
        </w:rPr>
        <w:t xml:space="preserve">. </w:t>
      </w:r>
      <w:r w:rsidR="00F86C25">
        <w:rPr>
          <w:rFonts w:ascii="Arial" w:hAnsi="Arial" w:cs="Arial"/>
          <w:b/>
          <w:color w:val="231F20"/>
          <w:sz w:val="20"/>
          <w:szCs w:val="20"/>
        </w:rPr>
        <w:t>21</w:t>
      </w:r>
      <w:r w:rsidR="00840189" w:rsidRPr="00840189">
        <w:rPr>
          <w:rFonts w:ascii="Arial" w:hAnsi="Arial" w:cs="Arial"/>
          <w:b/>
          <w:color w:val="231F20"/>
          <w:sz w:val="20"/>
          <w:szCs w:val="20"/>
        </w:rPr>
        <w:t>, 202</w:t>
      </w:r>
      <w:r w:rsidR="00F86C25">
        <w:rPr>
          <w:rFonts w:ascii="Arial" w:hAnsi="Arial" w:cs="Arial"/>
          <w:b/>
          <w:color w:val="231F20"/>
          <w:sz w:val="20"/>
          <w:szCs w:val="20"/>
        </w:rPr>
        <w:t>1</w:t>
      </w:r>
      <w:r w:rsidR="00840189" w:rsidRPr="00A62AD1">
        <w:rPr>
          <w:rFonts w:ascii="Arial" w:hAnsi="Arial" w:cs="Arial"/>
          <w:color w:val="231F20"/>
        </w:rPr>
        <w:t xml:space="preserve"> </w:t>
      </w:r>
      <w:r w:rsidR="002754D9">
        <w:rPr>
          <w:rFonts w:ascii="Arial" w:hAnsi="Arial" w:cs="Arial"/>
          <w:b/>
          <w:color w:val="231F20"/>
          <w:sz w:val="20"/>
        </w:rPr>
        <w:t xml:space="preserve">                   </w:t>
      </w:r>
      <w:r w:rsidR="00036065">
        <w:rPr>
          <w:rFonts w:ascii="Arial" w:hAnsi="Arial" w:cs="Arial"/>
          <w:b/>
          <w:color w:val="231F20"/>
          <w:sz w:val="20"/>
        </w:rPr>
        <w:t>9:0</w:t>
      </w:r>
      <w:r w:rsidRPr="00A62AD1">
        <w:rPr>
          <w:rFonts w:ascii="Arial" w:hAnsi="Arial" w:cs="Arial"/>
          <w:b/>
          <w:color w:val="231F20"/>
          <w:sz w:val="20"/>
        </w:rPr>
        <w:t>0 A.M.–</w:t>
      </w:r>
      <w:r>
        <w:rPr>
          <w:rFonts w:ascii="Arial" w:hAnsi="Arial" w:cs="Arial"/>
          <w:b/>
          <w:color w:val="231F20"/>
          <w:sz w:val="20"/>
        </w:rPr>
        <w:t>4</w:t>
      </w:r>
      <w:r w:rsidRPr="00A62AD1">
        <w:rPr>
          <w:rFonts w:ascii="Arial" w:hAnsi="Arial" w:cs="Arial"/>
          <w:b/>
          <w:color w:val="231F20"/>
          <w:sz w:val="20"/>
        </w:rPr>
        <w:t>:</w:t>
      </w:r>
      <w:r w:rsidR="00036065">
        <w:rPr>
          <w:rFonts w:ascii="Arial" w:hAnsi="Arial" w:cs="Arial"/>
          <w:b/>
          <w:color w:val="231F20"/>
          <w:sz w:val="20"/>
        </w:rPr>
        <w:t>0</w:t>
      </w:r>
      <w:r w:rsidRPr="00A62AD1">
        <w:rPr>
          <w:rFonts w:ascii="Arial" w:hAnsi="Arial" w:cs="Arial"/>
          <w:b/>
          <w:color w:val="231F20"/>
          <w:sz w:val="20"/>
        </w:rPr>
        <w:t xml:space="preserve">0 </w:t>
      </w:r>
      <w:r w:rsidRPr="00A62AD1">
        <w:rPr>
          <w:rFonts w:ascii="Arial" w:hAnsi="Arial" w:cs="Arial"/>
          <w:b/>
          <w:color w:val="231F20"/>
          <w:spacing w:val="-7"/>
          <w:sz w:val="20"/>
        </w:rPr>
        <w:t>P.M.</w:t>
      </w:r>
    </w:p>
    <w:p w14:paraId="5D447B5F" w14:textId="77777777" w:rsidR="00CB1949" w:rsidRPr="00A62AD1" w:rsidRDefault="00CB1949" w:rsidP="00CB1949">
      <w:pPr>
        <w:pStyle w:val="BodyText"/>
        <w:spacing w:before="90"/>
        <w:ind w:left="200" w:right="351"/>
        <w:rPr>
          <w:rFonts w:ascii="Arial" w:hAnsi="Arial" w:cs="Arial"/>
        </w:rPr>
      </w:pPr>
      <w:r>
        <w:rPr>
          <w:rFonts w:ascii="Arial" w:hAnsi="Arial" w:cs="Arial"/>
          <w:color w:val="231F20"/>
        </w:rPr>
        <w:t>As leaders, we experience many Events each day in which we would like a certain Outcome. However, the Outcome for any Event is not usually set in stone. So, what causes some leaders to excel in these Events and what causes others to flounder? Quite simply, it is the leader’s Response. Yes, the key to producing better outcomes is not the events or situations you encounter, but how you choose to respond. It’s called the R-Factor. This program will provide you the foundation and mechanics to step up to the challenges leaders face in their organization and in their life to identify the Response required in order to achieve improved Outcomes.</w:t>
      </w:r>
    </w:p>
    <w:p w14:paraId="273DC8A6"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084759AE"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and utilize an intentional and purposeful framework, E+R=O, to positively impact results.</w:t>
      </w:r>
    </w:p>
    <w:p w14:paraId="344825BA" w14:textId="46377F46"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 xml:space="preserve">Learn and apply six disciplines into </w:t>
      </w:r>
      <w:r w:rsidR="002754D9">
        <w:rPr>
          <w:rFonts w:ascii="Arial" w:hAnsi="Arial" w:cs="Arial"/>
          <w:color w:val="231F20"/>
          <w:sz w:val="20"/>
        </w:rPr>
        <w:t xml:space="preserve">your </w:t>
      </w:r>
      <w:r>
        <w:rPr>
          <w:rFonts w:ascii="Arial" w:hAnsi="Arial" w:cs="Arial"/>
          <w:color w:val="231F20"/>
          <w:sz w:val="20"/>
        </w:rPr>
        <w:t>professional and personal li</w:t>
      </w:r>
      <w:r w:rsidR="002754D9">
        <w:rPr>
          <w:rFonts w:ascii="Arial" w:hAnsi="Arial" w:cs="Arial"/>
          <w:color w:val="231F20"/>
          <w:sz w:val="20"/>
        </w:rPr>
        <w:t>fe</w:t>
      </w:r>
      <w:r>
        <w:rPr>
          <w:rFonts w:ascii="Arial" w:hAnsi="Arial" w:cs="Arial"/>
          <w:color w:val="231F20"/>
          <w:sz w:val="20"/>
        </w:rPr>
        <w:t xml:space="preserve"> to better influence outcomes.</w:t>
      </w:r>
    </w:p>
    <w:p w14:paraId="4EDC2F47"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Develop and implement a 30-day action plan to assist you in becoming a better leader.</w:t>
      </w:r>
    </w:p>
    <w:p w14:paraId="700EA768" w14:textId="77777777" w:rsidR="00CB1949" w:rsidRPr="004C5F24" w:rsidRDefault="00CB1949" w:rsidP="00CB1949">
      <w:pPr>
        <w:ind w:left="200"/>
        <w:rPr>
          <w:rFonts w:ascii="Arial" w:hAnsi="Arial" w:cs="Arial"/>
          <w:b/>
          <w:i/>
          <w:sz w:val="20"/>
        </w:rPr>
      </w:pPr>
      <w:r w:rsidRPr="004C5F24">
        <w:rPr>
          <w:rFonts w:ascii="Arial" w:hAnsi="Arial" w:cs="Arial"/>
          <w:b/>
          <w:i/>
          <w:color w:val="231F20"/>
          <w:sz w:val="20"/>
        </w:rPr>
        <w:t xml:space="preserve">Competencies addressed: </w:t>
      </w:r>
      <w:r>
        <w:rPr>
          <w:rFonts w:ascii="Arial" w:hAnsi="Arial" w:cs="Arial"/>
          <w:b/>
          <w:i/>
          <w:color w:val="231F20"/>
          <w:sz w:val="20"/>
        </w:rPr>
        <w:t>Drives Results, Ensures Accountability</w:t>
      </w:r>
      <w:r w:rsidRPr="004C5F24">
        <w:rPr>
          <w:rFonts w:ascii="Arial" w:hAnsi="Arial" w:cs="Arial"/>
          <w:b/>
          <w:i/>
          <w:color w:val="231F20"/>
          <w:sz w:val="20"/>
        </w:rPr>
        <w:t xml:space="preserve">, Decision Quality, </w:t>
      </w:r>
      <w:r>
        <w:rPr>
          <w:rFonts w:ascii="Arial" w:hAnsi="Arial" w:cs="Arial"/>
          <w:b/>
          <w:i/>
          <w:color w:val="231F20"/>
          <w:sz w:val="20"/>
        </w:rPr>
        <w:t>Manages Complexity, Action Oriented</w:t>
      </w:r>
    </w:p>
    <w:p w14:paraId="58D6BFAC" w14:textId="77777777" w:rsidR="00E11EC5" w:rsidRPr="00A62AD1" w:rsidRDefault="00E11EC5" w:rsidP="00E11EC5">
      <w:pPr>
        <w:ind w:left="200"/>
        <w:rPr>
          <w:rFonts w:ascii="Arial" w:hAnsi="Arial" w:cs="Arial"/>
          <w:b/>
          <w:i/>
          <w:sz w:val="20"/>
        </w:rPr>
      </w:pPr>
    </w:p>
    <w:p w14:paraId="64F5A3EE" w14:textId="5BE3F1B0" w:rsidR="000430D1" w:rsidRPr="00A62AD1" w:rsidRDefault="00AF16C5" w:rsidP="00AF16C5">
      <w:pPr>
        <w:spacing w:before="1" w:line="283" w:lineRule="exact"/>
        <w:rPr>
          <w:rFonts w:ascii="Arial" w:hAnsi="Arial" w:cs="Arial"/>
          <w:b/>
          <w:sz w:val="24"/>
        </w:rPr>
      </w:pPr>
      <w:r>
        <w:rPr>
          <w:rFonts w:ascii="Arial" w:hAnsi="Arial" w:cs="Arial"/>
          <w:b/>
          <w:i/>
          <w:sz w:val="23"/>
          <w:szCs w:val="20"/>
        </w:rPr>
        <w:t xml:space="preserve">   </w:t>
      </w:r>
      <w:r w:rsidR="000430D1" w:rsidRPr="00A62AD1">
        <w:rPr>
          <w:rFonts w:ascii="Arial" w:hAnsi="Arial" w:cs="Arial"/>
          <w:b/>
          <w:color w:val="231F20"/>
          <w:w w:val="110"/>
          <w:sz w:val="24"/>
        </w:rPr>
        <w:t>Mentor Training</w:t>
      </w:r>
    </w:p>
    <w:p w14:paraId="3E9ED54D" w14:textId="693A5804"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00840189">
        <w:rPr>
          <w:rFonts w:ascii="Arial" w:hAnsi="Arial" w:cs="Arial"/>
          <w:b/>
          <w:color w:val="231F20"/>
          <w:sz w:val="20"/>
        </w:rPr>
        <w:t>17</w:t>
      </w:r>
      <w:r w:rsidRPr="00A62AD1">
        <w:rPr>
          <w:rFonts w:ascii="Arial" w:hAnsi="Arial" w:cs="Arial"/>
          <w:b/>
          <w:color w:val="231F20"/>
          <w:sz w:val="20"/>
        </w:rPr>
        <w:t>, 202</w:t>
      </w:r>
      <w:r w:rsidR="00840189">
        <w:rPr>
          <w:rFonts w:ascii="Arial" w:hAnsi="Arial" w:cs="Arial"/>
          <w:b/>
          <w:color w:val="231F20"/>
          <w:sz w:val="20"/>
        </w:rPr>
        <w:t>1</w:t>
      </w:r>
      <w:r w:rsidRPr="00A62AD1">
        <w:rPr>
          <w:rFonts w:ascii="Arial" w:hAnsi="Arial" w:cs="Arial"/>
          <w:b/>
          <w:color w:val="231F20"/>
          <w:sz w:val="20"/>
        </w:rPr>
        <w:t xml:space="preserve"> | Sept.</w:t>
      </w:r>
      <w:r w:rsidRPr="00A62AD1">
        <w:rPr>
          <w:rFonts w:ascii="Arial" w:hAnsi="Arial" w:cs="Arial"/>
          <w:b/>
          <w:color w:val="231F20"/>
          <w:spacing w:val="6"/>
          <w:sz w:val="20"/>
        </w:rPr>
        <w:t xml:space="preserve"> </w:t>
      </w:r>
      <w:r w:rsidR="00F86C25">
        <w:rPr>
          <w:rFonts w:ascii="Arial" w:hAnsi="Arial" w:cs="Arial"/>
          <w:b/>
          <w:color w:val="231F20"/>
          <w:spacing w:val="-3"/>
          <w:sz w:val="20"/>
        </w:rPr>
        <w:t>2</w:t>
      </w:r>
      <w:r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ab/>
      </w:r>
      <w:r w:rsidR="008733F9">
        <w:rPr>
          <w:rFonts w:ascii="Arial" w:hAnsi="Arial" w:cs="Arial"/>
          <w:b/>
          <w:color w:val="231F20"/>
          <w:sz w:val="20"/>
        </w:rPr>
        <w:t xml:space="preserve">                 </w:t>
      </w:r>
      <w:r w:rsidR="002754D9">
        <w:rPr>
          <w:rFonts w:ascii="Arial" w:hAnsi="Arial" w:cs="Arial"/>
          <w:b/>
          <w:color w:val="231F20"/>
          <w:sz w:val="20"/>
        </w:rPr>
        <w:t>9</w:t>
      </w:r>
      <w:r w:rsidRPr="00A62AD1">
        <w:rPr>
          <w:rFonts w:ascii="Arial" w:hAnsi="Arial" w:cs="Arial"/>
          <w:b/>
          <w:color w:val="231F20"/>
          <w:sz w:val="20"/>
        </w:rPr>
        <w:t>:</w:t>
      </w:r>
      <w:r w:rsidR="002754D9">
        <w:rPr>
          <w:rFonts w:ascii="Arial" w:hAnsi="Arial" w:cs="Arial"/>
          <w:b/>
          <w:color w:val="231F20"/>
          <w:sz w:val="20"/>
        </w:rPr>
        <w:t>0</w:t>
      </w:r>
      <w:r w:rsidRPr="00A62AD1">
        <w:rPr>
          <w:rFonts w:ascii="Arial" w:hAnsi="Arial" w:cs="Arial"/>
          <w:b/>
          <w:color w:val="231F20"/>
          <w:sz w:val="20"/>
        </w:rPr>
        <w:t xml:space="preserve">0 </w:t>
      </w:r>
      <w:r w:rsidR="00840189">
        <w:rPr>
          <w:rFonts w:ascii="Arial" w:hAnsi="Arial" w:cs="Arial"/>
          <w:b/>
          <w:color w:val="231F20"/>
          <w:spacing w:val="-3"/>
          <w:sz w:val="20"/>
        </w:rPr>
        <w:t>A</w:t>
      </w:r>
      <w:r w:rsidRPr="00A62AD1">
        <w:rPr>
          <w:rFonts w:ascii="Arial" w:hAnsi="Arial" w:cs="Arial"/>
          <w:b/>
          <w:color w:val="231F20"/>
          <w:spacing w:val="-3"/>
          <w:sz w:val="20"/>
        </w:rPr>
        <w:t>.M.–</w:t>
      </w:r>
      <w:r w:rsidR="00840189">
        <w:rPr>
          <w:rFonts w:ascii="Arial" w:hAnsi="Arial" w:cs="Arial"/>
          <w:b/>
          <w:color w:val="231F20"/>
          <w:spacing w:val="-3"/>
          <w:sz w:val="20"/>
        </w:rPr>
        <w:t>12:0</w:t>
      </w:r>
      <w:r w:rsidRPr="00A62AD1">
        <w:rPr>
          <w:rFonts w:ascii="Arial" w:hAnsi="Arial" w:cs="Arial"/>
          <w:b/>
          <w:color w:val="231F20"/>
          <w:spacing w:val="-3"/>
          <w:sz w:val="20"/>
        </w:rPr>
        <w:t>0</w:t>
      </w:r>
      <w:r w:rsidRPr="00A62AD1">
        <w:rPr>
          <w:rFonts w:ascii="Arial" w:hAnsi="Arial" w:cs="Arial"/>
          <w:b/>
          <w:color w:val="231F20"/>
          <w:sz w:val="20"/>
        </w:rPr>
        <w:t xml:space="preserve"> </w:t>
      </w:r>
      <w:r w:rsidRPr="00A62AD1">
        <w:rPr>
          <w:rFonts w:ascii="Arial" w:hAnsi="Arial" w:cs="Arial"/>
          <w:b/>
          <w:color w:val="231F20"/>
          <w:spacing w:val="-7"/>
          <w:sz w:val="20"/>
        </w:rPr>
        <w:t>P.M.</w:t>
      </w:r>
    </w:p>
    <w:p w14:paraId="6E69BDC4" w14:textId="77777777" w:rsidR="000430D1" w:rsidRPr="00A62AD1" w:rsidRDefault="000430D1" w:rsidP="000430D1">
      <w:pPr>
        <w:pStyle w:val="BodyText"/>
        <w:spacing w:before="90"/>
        <w:ind w:left="200" w:right="157"/>
        <w:rPr>
          <w:rFonts w:ascii="Arial" w:hAnsi="Arial" w:cs="Arial"/>
        </w:rPr>
      </w:pPr>
      <w:r w:rsidRPr="00A62AD1">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A62AD1">
        <w:rPr>
          <w:rFonts w:ascii="Arial" w:hAnsi="Arial" w:cs="Arial"/>
          <w:color w:val="231F20"/>
          <w:spacing w:val="-6"/>
        </w:rPr>
        <w:t xml:space="preserve">and </w:t>
      </w:r>
      <w:r w:rsidRPr="00A62AD1">
        <w:rPr>
          <w:rFonts w:ascii="Arial" w:hAnsi="Arial" w:cs="Arial"/>
          <w:color w:val="231F20"/>
        </w:rPr>
        <w:t>guidelines for how to best work together during the next year to foster the development of both emerging leaders and</w:t>
      </w:r>
      <w:r w:rsidRPr="00A62AD1">
        <w:rPr>
          <w:rFonts w:ascii="Arial" w:hAnsi="Arial" w:cs="Arial"/>
          <w:color w:val="231F20"/>
          <w:spacing w:val="-22"/>
        </w:rPr>
        <w:t xml:space="preserve"> </w:t>
      </w:r>
      <w:r w:rsidRPr="00A62AD1">
        <w:rPr>
          <w:rFonts w:ascii="Arial" w:hAnsi="Arial" w:cs="Arial"/>
          <w:color w:val="231F20"/>
        </w:rPr>
        <w:t>mentors.</w:t>
      </w:r>
    </w:p>
    <w:p w14:paraId="69A1FD6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0682C27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differences between formal and informal</w:t>
      </w:r>
      <w:r w:rsidRPr="00A62AD1">
        <w:rPr>
          <w:rFonts w:ascii="Arial" w:hAnsi="Arial" w:cs="Arial"/>
          <w:color w:val="231F20"/>
          <w:spacing w:val="-1"/>
          <w:sz w:val="20"/>
        </w:rPr>
        <w:t xml:space="preserve"> </w:t>
      </w:r>
      <w:r w:rsidRPr="00A62AD1">
        <w:rPr>
          <w:rFonts w:ascii="Arial" w:hAnsi="Arial" w:cs="Arial"/>
          <w:color w:val="231F20"/>
          <w:sz w:val="20"/>
        </w:rPr>
        <w:t>mentoring.</w:t>
      </w:r>
    </w:p>
    <w:p w14:paraId="616B209A"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mentoring styles and the styles of your</w:t>
      </w:r>
      <w:r w:rsidRPr="00A62AD1">
        <w:rPr>
          <w:rFonts w:ascii="Arial" w:hAnsi="Arial" w:cs="Arial"/>
          <w:color w:val="231F20"/>
          <w:spacing w:val="-2"/>
          <w:sz w:val="20"/>
        </w:rPr>
        <w:t xml:space="preserve"> </w:t>
      </w:r>
      <w:r w:rsidRPr="00A62AD1">
        <w:rPr>
          <w:rFonts w:ascii="Arial" w:hAnsi="Arial" w:cs="Arial"/>
          <w:color w:val="231F20"/>
          <w:sz w:val="20"/>
        </w:rPr>
        <w:t>partner.</w:t>
      </w:r>
    </w:p>
    <w:p w14:paraId="65CE97D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and practice four different styles of mentoring and their</w:t>
      </w:r>
      <w:r w:rsidRPr="00A62AD1">
        <w:rPr>
          <w:rFonts w:ascii="Arial" w:hAnsi="Arial" w:cs="Arial"/>
          <w:color w:val="231F20"/>
          <w:spacing w:val="-2"/>
          <w:sz w:val="20"/>
        </w:rPr>
        <w:t xml:space="preserve"> </w:t>
      </w:r>
      <w:r w:rsidRPr="00A62AD1">
        <w:rPr>
          <w:rFonts w:ascii="Arial" w:hAnsi="Arial" w:cs="Arial"/>
          <w:color w:val="231F20"/>
          <w:sz w:val="20"/>
        </w:rPr>
        <w:t>uses.</w:t>
      </w:r>
    </w:p>
    <w:p w14:paraId="41A3585D" w14:textId="247994C8"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Builds Network, Drives Engagement, Demonstrates Self-Awaren</w:t>
      </w:r>
      <w:r w:rsidR="00562034">
        <w:rPr>
          <w:rFonts w:ascii="Arial" w:hAnsi="Arial" w:cs="Arial"/>
          <w:b/>
          <w:i/>
          <w:color w:val="231F20"/>
          <w:sz w:val="20"/>
        </w:rPr>
        <w:t>ess, Interpersonal Savvy, Self-</w:t>
      </w:r>
      <w:r w:rsidRPr="00A62AD1">
        <w:rPr>
          <w:rFonts w:ascii="Arial" w:hAnsi="Arial" w:cs="Arial"/>
          <w:b/>
          <w:i/>
          <w:color w:val="231F20"/>
          <w:sz w:val="20"/>
        </w:rPr>
        <w:t>Development</w:t>
      </w:r>
    </w:p>
    <w:p w14:paraId="07E73D20" w14:textId="52BBC31B" w:rsidR="000430D1" w:rsidRDefault="000430D1" w:rsidP="00AF16C5">
      <w:pPr>
        <w:rPr>
          <w:rFonts w:ascii="Arial" w:hAnsi="Arial" w:cs="Arial"/>
          <w:b/>
          <w:i/>
          <w:color w:val="231F20"/>
          <w:sz w:val="20"/>
        </w:rPr>
      </w:pPr>
    </w:p>
    <w:p w14:paraId="41841B87" w14:textId="188774FC" w:rsidR="00E11EC5" w:rsidRPr="00AF16C5" w:rsidRDefault="00E11EC5" w:rsidP="00E11EC5">
      <w:pPr>
        <w:spacing w:before="121" w:line="283" w:lineRule="exact"/>
        <w:rPr>
          <w:rFonts w:ascii="Arial" w:hAnsi="Arial" w:cs="Arial"/>
          <w:b/>
          <w:color w:val="231F20"/>
          <w:w w:val="110"/>
          <w:sz w:val="24"/>
        </w:rPr>
      </w:pPr>
      <w:r>
        <w:rPr>
          <w:rFonts w:ascii="Arial" w:hAnsi="Arial" w:cs="Arial"/>
          <w:b/>
          <w:color w:val="231F20"/>
          <w:w w:val="110"/>
          <w:sz w:val="24"/>
        </w:rPr>
        <w:t xml:space="preserve">   </w:t>
      </w:r>
      <w:r w:rsidRPr="00AF16C5">
        <w:rPr>
          <w:rFonts w:ascii="Arial" w:hAnsi="Arial" w:cs="Arial"/>
          <w:b/>
          <w:color w:val="231F20"/>
          <w:w w:val="110"/>
          <w:sz w:val="24"/>
        </w:rPr>
        <w:t xml:space="preserve">Executive Communication I: Building Your Business Image through </w:t>
      </w:r>
      <w:r w:rsidR="00CB1949" w:rsidRPr="00AF16C5">
        <w:rPr>
          <w:rFonts w:ascii="Arial" w:hAnsi="Arial" w:cs="Arial"/>
          <w:b/>
          <w:color w:val="231F20"/>
          <w:w w:val="110"/>
          <w:sz w:val="24"/>
        </w:rPr>
        <w:t>Networking</w:t>
      </w:r>
      <w:r w:rsidRPr="00AF16C5">
        <w:rPr>
          <w:rFonts w:ascii="Arial" w:hAnsi="Arial" w:cs="Arial"/>
          <w:b/>
          <w:color w:val="231F20"/>
          <w:w w:val="110"/>
          <w:sz w:val="24"/>
        </w:rPr>
        <w:t xml:space="preserve">,  </w:t>
      </w:r>
      <w:r w:rsidRPr="00AF16C5">
        <w:rPr>
          <w:rFonts w:ascii="Arial" w:hAnsi="Arial" w:cs="Arial"/>
          <w:b/>
          <w:color w:val="231F20"/>
          <w:w w:val="110"/>
          <w:sz w:val="24"/>
        </w:rPr>
        <w:br/>
        <w:t xml:space="preserve">   Dining &amp; Etiquette</w:t>
      </w:r>
    </w:p>
    <w:p w14:paraId="0420CF0E" w14:textId="6DB1D7E8"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9348AF">
        <w:rPr>
          <w:rFonts w:ascii="Arial" w:hAnsi="Arial" w:cs="Arial"/>
          <w:b/>
          <w:color w:val="231F20"/>
          <w:sz w:val="20"/>
        </w:rPr>
        <w:t>2021</w:t>
      </w:r>
      <w:r w:rsidR="00F86C25" w:rsidRPr="00AF16C5">
        <w:rPr>
          <w:rFonts w:ascii="Arial" w:hAnsi="Arial" w:cs="Arial"/>
          <w:b/>
          <w:color w:val="231F20"/>
          <w:sz w:val="20"/>
        </w:rPr>
        <w:t xml:space="preserve">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00E11EC5" w:rsidRPr="00AF16C5">
        <w:rPr>
          <w:rFonts w:ascii="Arial" w:hAnsi="Arial" w:cs="Arial"/>
          <w:b/>
          <w:color w:val="231F20"/>
          <w:sz w:val="20"/>
        </w:rPr>
        <w:t>202</w:t>
      </w:r>
      <w:r w:rsidR="00F86C25" w:rsidRPr="00AF16C5">
        <w:rPr>
          <w:rFonts w:ascii="Arial" w:hAnsi="Arial" w:cs="Arial"/>
          <w:b/>
          <w:color w:val="231F20"/>
          <w:sz w:val="20"/>
        </w:rPr>
        <w:t>1</w:t>
      </w:r>
      <w:r w:rsidR="00E11EC5" w:rsidRPr="00AF16C5">
        <w:rPr>
          <w:rFonts w:ascii="Arial" w:hAnsi="Arial" w:cs="Arial"/>
          <w:b/>
          <w:color w:val="231F20"/>
          <w:sz w:val="20"/>
        </w:rPr>
        <w:tab/>
      </w:r>
      <w:r w:rsidR="008733F9">
        <w:rPr>
          <w:rFonts w:ascii="Arial" w:hAnsi="Arial" w:cs="Arial"/>
          <w:b/>
          <w:color w:val="231F20"/>
          <w:sz w:val="20"/>
        </w:rPr>
        <w:t xml:space="preserve">      </w:t>
      </w:r>
      <w:r w:rsidR="00036065">
        <w:rPr>
          <w:rFonts w:ascii="Arial" w:hAnsi="Arial" w:cs="Arial"/>
          <w:b/>
          <w:color w:val="231F20"/>
          <w:sz w:val="20"/>
        </w:rPr>
        <w:t>9:0</w:t>
      </w:r>
      <w:r w:rsidR="00E11EC5" w:rsidRPr="00AF16C5">
        <w:rPr>
          <w:rFonts w:ascii="Arial" w:hAnsi="Arial" w:cs="Arial"/>
          <w:b/>
          <w:color w:val="231F20"/>
          <w:sz w:val="20"/>
        </w:rPr>
        <w:t>0 A.M.–</w:t>
      </w:r>
      <w:r w:rsidRPr="00AF16C5">
        <w:rPr>
          <w:rFonts w:ascii="Arial" w:hAnsi="Arial" w:cs="Arial"/>
          <w:b/>
          <w:color w:val="231F20"/>
          <w:sz w:val="20"/>
        </w:rPr>
        <w:t>12:0</w:t>
      </w:r>
      <w:r w:rsidR="00E11EC5" w:rsidRPr="00AF16C5">
        <w:rPr>
          <w:rFonts w:ascii="Arial" w:hAnsi="Arial" w:cs="Arial"/>
          <w:b/>
          <w:color w:val="231F20"/>
          <w:sz w:val="20"/>
        </w:rPr>
        <w:t xml:space="preserve">0 </w:t>
      </w:r>
      <w:r w:rsidR="00E11EC5" w:rsidRPr="00AF16C5">
        <w:rPr>
          <w:rFonts w:ascii="Arial" w:hAnsi="Arial" w:cs="Arial"/>
          <w:b/>
          <w:color w:val="231F20"/>
          <w:spacing w:val="-7"/>
          <w:sz w:val="20"/>
        </w:rPr>
        <w:t>P.M.</w:t>
      </w:r>
    </w:p>
    <w:p w14:paraId="7A774AB5" w14:textId="77777777" w:rsidR="00AF16C5" w:rsidRPr="00AF16C5" w:rsidRDefault="00F47200" w:rsidP="00AF16C5">
      <w:pPr>
        <w:pStyle w:val="BodyText"/>
        <w:ind w:left="200"/>
        <w:rPr>
          <w:rFonts w:ascii="Arial" w:hAnsi="Arial" w:cs="Arial"/>
          <w:shd w:val="clear" w:color="auto" w:fill="FFFFFF"/>
        </w:rPr>
      </w:pPr>
      <w:r w:rsidRPr="00AF16C5">
        <w:rPr>
          <w:rFonts w:ascii="Arial" w:hAnsi="Arial" w:cs="Arial"/>
          <w:shd w:val="clear" w:color="auto" w:fill="FFFFFF"/>
        </w:rPr>
        <w:t>Confidence comes from knowing that you are presenting yourself in an appropriate manner to leave your desired impression on others. In this workshop, you'll define the impression you wish to leave (i.e. your personal brand) and learn how business etiquette can support maintaining that image when dining, networking and communicating with others.</w:t>
      </w:r>
    </w:p>
    <w:p w14:paraId="0B0C55B8" w14:textId="43965CE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734126B8" w14:textId="37D99D95"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Create and communicate a vision for your personal brand.</w:t>
      </w:r>
    </w:p>
    <w:p w14:paraId="2577477F" w14:textId="60728956"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Understand the rules of business etiquette and how they can support your personal brand with regards to making a great first impression, networking, and communicating with others.</w:t>
      </w:r>
    </w:p>
    <w:p w14:paraId="6BFEA747" w14:textId="7A07B014"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lastRenderedPageBreak/>
        <w:t xml:space="preserve">Learn </w:t>
      </w:r>
      <w:r w:rsidR="00AF16C5" w:rsidRPr="00AF16C5">
        <w:rPr>
          <w:rFonts w:ascii="Arial" w:hAnsi="Arial" w:cs="Arial"/>
          <w:color w:val="231F20"/>
          <w:sz w:val="20"/>
        </w:rPr>
        <w:t>to confidently navigate business and formal dining situations</w:t>
      </w:r>
      <w:r w:rsidRPr="00AF16C5">
        <w:rPr>
          <w:rFonts w:ascii="Arial" w:hAnsi="Arial" w:cs="Arial"/>
          <w:color w:val="231F20"/>
          <w:sz w:val="20"/>
        </w:rPr>
        <w:t>.</w:t>
      </w:r>
    </w:p>
    <w:p w14:paraId="23644E53" w14:textId="2573E4BE"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Communicates Effectively, Resourcefulness, Interpersonal Savvy, Self-Development, Situational Adaptability</w:t>
      </w:r>
    </w:p>
    <w:p w14:paraId="735273F7" w14:textId="77777777" w:rsidR="00E11EC5" w:rsidRDefault="00E11EC5" w:rsidP="000430D1">
      <w:pPr>
        <w:spacing w:line="283" w:lineRule="exact"/>
        <w:ind w:left="200"/>
        <w:rPr>
          <w:rFonts w:ascii="Arial" w:hAnsi="Arial" w:cs="Arial"/>
          <w:b/>
          <w:color w:val="231F20"/>
          <w:w w:val="110"/>
          <w:sz w:val="24"/>
        </w:rPr>
      </w:pPr>
    </w:p>
    <w:p w14:paraId="3D37AFA9" w14:textId="00AAEA66" w:rsidR="00E11EC5" w:rsidRPr="00AF16C5" w:rsidRDefault="00E11EC5" w:rsidP="00E11EC5">
      <w:pPr>
        <w:spacing w:before="121" w:line="283" w:lineRule="exact"/>
        <w:ind w:left="200"/>
        <w:rPr>
          <w:rFonts w:ascii="Arial" w:hAnsi="Arial" w:cs="Arial"/>
          <w:b/>
          <w:sz w:val="24"/>
        </w:rPr>
      </w:pPr>
      <w:r w:rsidRPr="00AF16C5">
        <w:rPr>
          <w:rFonts w:ascii="Arial" w:hAnsi="Arial" w:cs="Arial"/>
          <w:b/>
          <w:color w:val="231F20"/>
          <w:w w:val="110"/>
          <w:sz w:val="24"/>
        </w:rPr>
        <w:t>Executive Communication II: Elevating Your Executive Presence and Personal Brand</w:t>
      </w:r>
    </w:p>
    <w:p w14:paraId="1C5AB3A6" w14:textId="51F7EA1B"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9348AF">
        <w:rPr>
          <w:rFonts w:ascii="Arial" w:hAnsi="Arial" w:cs="Arial"/>
          <w:b/>
          <w:color w:val="231F20"/>
          <w:sz w:val="20"/>
        </w:rPr>
        <w:t>2021</w:t>
      </w:r>
      <w:r w:rsidR="00F86C25" w:rsidRPr="00AF16C5">
        <w:rPr>
          <w:rFonts w:ascii="Arial" w:hAnsi="Arial" w:cs="Arial"/>
          <w:b/>
          <w:color w:val="231F20"/>
          <w:sz w:val="20"/>
        </w:rPr>
        <w:t xml:space="preserve">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Pr="00AF16C5">
        <w:rPr>
          <w:rFonts w:ascii="Arial" w:hAnsi="Arial" w:cs="Arial"/>
          <w:b/>
          <w:color w:val="231F20"/>
          <w:sz w:val="20"/>
        </w:rPr>
        <w:t>202</w:t>
      </w:r>
      <w:r w:rsidR="00F86C25" w:rsidRPr="00AF16C5">
        <w:rPr>
          <w:rFonts w:ascii="Arial" w:hAnsi="Arial" w:cs="Arial"/>
          <w:b/>
          <w:color w:val="231F20"/>
          <w:sz w:val="20"/>
        </w:rPr>
        <w:t>1</w:t>
      </w:r>
      <w:r w:rsidRPr="00AF16C5">
        <w:rPr>
          <w:rFonts w:ascii="Arial" w:hAnsi="Arial" w:cs="Arial"/>
          <w:b/>
          <w:color w:val="231F20"/>
          <w:sz w:val="20"/>
        </w:rPr>
        <w:tab/>
      </w:r>
      <w:r w:rsidR="008733F9">
        <w:rPr>
          <w:rFonts w:ascii="Arial" w:hAnsi="Arial" w:cs="Arial"/>
          <w:b/>
          <w:color w:val="231F20"/>
          <w:sz w:val="20"/>
        </w:rPr>
        <w:t xml:space="preserve">       </w:t>
      </w:r>
      <w:r w:rsidRPr="00AF16C5">
        <w:rPr>
          <w:rFonts w:ascii="Arial" w:hAnsi="Arial" w:cs="Arial"/>
          <w:b/>
          <w:color w:val="231F20"/>
          <w:sz w:val="20"/>
        </w:rPr>
        <w:t>1:00 P</w:t>
      </w:r>
      <w:r w:rsidR="00036065">
        <w:rPr>
          <w:rFonts w:ascii="Arial" w:hAnsi="Arial" w:cs="Arial"/>
          <w:b/>
          <w:color w:val="231F20"/>
          <w:sz w:val="20"/>
        </w:rPr>
        <w:t>.M.–4:0</w:t>
      </w:r>
      <w:r w:rsidR="00E11EC5" w:rsidRPr="00AF16C5">
        <w:rPr>
          <w:rFonts w:ascii="Arial" w:hAnsi="Arial" w:cs="Arial"/>
          <w:b/>
          <w:color w:val="231F20"/>
          <w:sz w:val="20"/>
        </w:rPr>
        <w:t xml:space="preserve">0 </w:t>
      </w:r>
      <w:r w:rsidR="00E11EC5" w:rsidRPr="00AF16C5">
        <w:rPr>
          <w:rFonts w:ascii="Arial" w:hAnsi="Arial" w:cs="Arial"/>
          <w:b/>
          <w:color w:val="231F20"/>
          <w:spacing w:val="-7"/>
          <w:sz w:val="20"/>
        </w:rPr>
        <w:t>P.M.</w:t>
      </w:r>
    </w:p>
    <w:p w14:paraId="5CFF351D" w14:textId="77777777" w:rsidR="00AF16C5" w:rsidRPr="00AF16C5" w:rsidRDefault="00AF16C5" w:rsidP="00AF16C5">
      <w:pPr>
        <w:pStyle w:val="BodyText"/>
        <w:ind w:left="200"/>
        <w:rPr>
          <w:rFonts w:ascii="Arial" w:hAnsi="Arial" w:cs="Arial"/>
          <w:shd w:val="clear" w:color="auto" w:fill="FFFFFF"/>
        </w:rPr>
      </w:pPr>
      <w:r w:rsidRPr="00AF16C5">
        <w:rPr>
          <w:rFonts w:ascii="Arial" w:hAnsi="Arial" w:cs="Arial"/>
          <w:shd w:val="clear" w:color="auto" w:fill="FFFFFF"/>
        </w:rPr>
        <w:t>When you elevate your executive presence, you unlock the ability to project mature self-confidence in a variety of workplace situations. From speaking up in a meeting, to presenting in front of a group, to giving critical feedback, having a strong executive presence makes you more effective and influential. In this class, we clearly define executive presence, walk you through a process of discovering your unique EP, and uncover strategies to mindfully use EP in your day-to-day work to accomplish your goals and reach your desired outcomes. </w:t>
      </w:r>
    </w:p>
    <w:p w14:paraId="53904A5A" w14:textId="349897A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61813AB5" w14:textId="79299131"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Learn the definition and characteristics of Executive Presence by reviewing examples</w:t>
      </w:r>
      <w:r w:rsidR="00E11EC5" w:rsidRPr="00AF16C5">
        <w:rPr>
          <w:rFonts w:ascii="Arial" w:hAnsi="Arial" w:cs="Arial"/>
          <w:color w:val="231F20"/>
          <w:sz w:val="20"/>
        </w:rPr>
        <w:t>.</w:t>
      </w:r>
    </w:p>
    <w:p w14:paraId="35B60DB1" w14:textId="302EBEEF"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Uncover or reaffirm your personal brand and your leadership brand.</w:t>
      </w:r>
    </w:p>
    <w:p w14:paraId="24381446" w14:textId="27EE402D"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t xml:space="preserve">Learn </w:t>
      </w:r>
      <w:r w:rsidR="00AF16C5" w:rsidRPr="00AF16C5">
        <w:rPr>
          <w:rFonts w:ascii="Arial" w:hAnsi="Arial" w:cs="Arial"/>
          <w:color w:val="231F20"/>
          <w:sz w:val="20"/>
        </w:rPr>
        <w:t>the four indicators of Executive Presence: how you show up, visibility within the organization, how to engage and lead and business acumen</w:t>
      </w:r>
      <w:r w:rsidRPr="00AF16C5">
        <w:rPr>
          <w:rFonts w:ascii="Arial" w:hAnsi="Arial" w:cs="Arial"/>
          <w:color w:val="231F20"/>
          <w:sz w:val="20"/>
        </w:rPr>
        <w:t>.</w:t>
      </w:r>
    </w:p>
    <w:p w14:paraId="166E7429" w14:textId="1DCE0159"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Persuades, Resourcefulness, Interpersonal Savvy, Courage, Self-Development</w:t>
      </w:r>
    </w:p>
    <w:p w14:paraId="45DE454A" w14:textId="77777777" w:rsidR="00E11EC5" w:rsidRDefault="00E11EC5" w:rsidP="000430D1">
      <w:pPr>
        <w:spacing w:line="283" w:lineRule="exact"/>
        <w:ind w:left="200"/>
        <w:rPr>
          <w:rFonts w:ascii="Arial" w:hAnsi="Arial" w:cs="Arial"/>
          <w:b/>
          <w:color w:val="231F20"/>
          <w:w w:val="110"/>
          <w:sz w:val="24"/>
        </w:rPr>
      </w:pPr>
    </w:p>
    <w:p w14:paraId="1A9E6EF1" w14:textId="77777777"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Coaching For Performance</w:t>
      </w:r>
    </w:p>
    <w:p w14:paraId="4B12D590" w14:textId="4C459282" w:rsidR="00E11EC5" w:rsidRPr="00A62AD1" w:rsidRDefault="00E11EC5" w:rsidP="00E11EC5">
      <w:pPr>
        <w:spacing w:line="235" w:lineRule="exact"/>
        <w:ind w:left="200"/>
        <w:rPr>
          <w:rFonts w:ascii="Arial" w:hAnsi="Arial" w:cs="Arial"/>
          <w:b/>
          <w:sz w:val="20"/>
        </w:rPr>
      </w:pPr>
      <w:r w:rsidRPr="00A62AD1">
        <w:rPr>
          <w:rFonts w:ascii="Arial" w:hAnsi="Arial" w:cs="Arial"/>
          <w:b/>
          <w:color w:val="231F20"/>
          <w:sz w:val="20"/>
        </w:rPr>
        <w:t xml:space="preserve">April </w:t>
      </w:r>
      <w:r>
        <w:rPr>
          <w:rFonts w:ascii="Arial" w:hAnsi="Arial" w:cs="Arial"/>
          <w:b/>
          <w:color w:val="231F20"/>
          <w:sz w:val="20"/>
        </w:rPr>
        <w:t>7</w:t>
      </w:r>
      <w:r w:rsidRPr="00A62AD1">
        <w:rPr>
          <w:rFonts w:ascii="Arial" w:hAnsi="Arial" w:cs="Arial"/>
          <w:b/>
          <w:color w:val="231F20"/>
          <w:sz w:val="20"/>
        </w:rPr>
        <w:t>, 202</w:t>
      </w:r>
      <w:r>
        <w:rPr>
          <w:rFonts w:ascii="Arial" w:hAnsi="Arial" w:cs="Arial"/>
          <w:b/>
          <w:color w:val="231F20"/>
          <w:sz w:val="20"/>
        </w:rPr>
        <w:t>1</w:t>
      </w:r>
      <w:r w:rsidR="00840189" w:rsidRPr="00A62AD1">
        <w:rPr>
          <w:rFonts w:ascii="Arial" w:hAnsi="Arial" w:cs="Arial"/>
          <w:b/>
          <w:color w:val="231F20"/>
          <w:sz w:val="20"/>
        </w:rPr>
        <w:t xml:space="preserve"> |</w:t>
      </w:r>
      <w:r w:rsidR="00F86C25">
        <w:rPr>
          <w:rFonts w:ascii="Arial" w:hAnsi="Arial" w:cs="Arial"/>
          <w:b/>
          <w:color w:val="231F20"/>
          <w:sz w:val="20"/>
        </w:rPr>
        <w:t xml:space="preserve"> Nov</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0 P.M.</w:t>
      </w:r>
    </w:p>
    <w:p w14:paraId="2C97D021" w14:textId="77777777" w:rsidR="00E11EC5" w:rsidRPr="00A62AD1" w:rsidRDefault="00E11EC5" w:rsidP="00E11EC5">
      <w:pPr>
        <w:pStyle w:val="BodyText"/>
        <w:ind w:left="200" w:right="204"/>
        <w:rPr>
          <w:rFonts w:ascii="Arial" w:hAnsi="Arial" w:cs="Arial"/>
        </w:rPr>
      </w:pPr>
      <w:r w:rsidRPr="00A62AD1">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57183B28"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57A25E13"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 most critical skills to being an effective</w:t>
      </w:r>
      <w:r w:rsidRPr="00A62AD1">
        <w:rPr>
          <w:rFonts w:ascii="Arial" w:hAnsi="Arial" w:cs="Arial"/>
          <w:color w:val="231F20"/>
          <w:spacing w:val="-1"/>
          <w:sz w:val="20"/>
        </w:rPr>
        <w:t xml:space="preserve"> </w:t>
      </w:r>
      <w:r w:rsidRPr="00A62AD1">
        <w:rPr>
          <w:rFonts w:ascii="Arial" w:hAnsi="Arial" w:cs="Arial"/>
          <w:color w:val="231F20"/>
          <w:sz w:val="20"/>
        </w:rPr>
        <w:t>coach.</w:t>
      </w:r>
    </w:p>
    <w:p w14:paraId="0AFFD200"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Use an analysis tool to identify the root cause of a</w:t>
      </w:r>
      <w:r w:rsidRPr="00A62AD1">
        <w:rPr>
          <w:rFonts w:ascii="Arial" w:hAnsi="Arial" w:cs="Arial"/>
          <w:color w:val="231F20"/>
          <w:spacing w:val="-1"/>
          <w:sz w:val="20"/>
        </w:rPr>
        <w:t xml:space="preserve"> </w:t>
      </w:r>
      <w:r w:rsidRPr="00A62AD1">
        <w:rPr>
          <w:rFonts w:ascii="Arial" w:hAnsi="Arial" w:cs="Arial"/>
          <w:color w:val="231F20"/>
          <w:sz w:val="20"/>
        </w:rPr>
        <w:t>situation.</w:t>
      </w:r>
    </w:p>
    <w:p w14:paraId="13280E56"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Demonstrate the coaching process in a performance and developmental coaching</w:t>
      </w:r>
      <w:r w:rsidRPr="00A62AD1">
        <w:rPr>
          <w:rFonts w:ascii="Arial" w:hAnsi="Arial" w:cs="Arial"/>
          <w:color w:val="231F20"/>
          <w:spacing w:val="-1"/>
          <w:sz w:val="20"/>
        </w:rPr>
        <w:t xml:space="preserve"> </w:t>
      </w:r>
      <w:r w:rsidRPr="00A62AD1">
        <w:rPr>
          <w:rFonts w:ascii="Arial" w:hAnsi="Arial" w:cs="Arial"/>
          <w:color w:val="231F20"/>
          <w:sz w:val="20"/>
        </w:rPr>
        <w:t>situation.</w:t>
      </w:r>
    </w:p>
    <w:p w14:paraId="02BAC5E6"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Competencies addressed: Collaborates, Communicate Effectively, Develops Talent, Directs Work, Drives Results</w:t>
      </w:r>
    </w:p>
    <w:p w14:paraId="7D9CFC9B" w14:textId="77777777" w:rsidR="00E11EC5" w:rsidRDefault="00E11EC5" w:rsidP="000430D1">
      <w:pPr>
        <w:spacing w:line="283" w:lineRule="exact"/>
        <w:ind w:left="200"/>
        <w:rPr>
          <w:rFonts w:ascii="Arial" w:hAnsi="Arial" w:cs="Arial"/>
          <w:b/>
          <w:color w:val="231F20"/>
          <w:w w:val="110"/>
          <w:sz w:val="24"/>
        </w:rPr>
      </w:pPr>
    </w:p>
    <w:p w14:paraId="4FF8574B" w14:textId="77777777" w:rsidR="00E11EC5" w:rsidRPr="00A62AD1" w:rsidRDefault="00E11EC5" w:rsidP="00E11EC5">
      <w:pPr>
        <w:spacing w:before="121" w:line="283" w:lineRule="exact"/>
        <w:ind w:left="200"/>
        <w:rPr>
          <w:rFonts w:ascii="Arial" w:hAnsi="Arial" w:cs="Arial"/>
          <w:b/>
          <w:sz w:val="24"/>
        </w:rPr>
      </w:pPr>
      <w:r w:rsidRPr="00A62AD1">
        <w:rPr>
          <w:rFonts w:ascii="Arial" w:hAnsi="Arial" w:cs="Arial"/>
          <w:b/>
          <w:color w:val="231F20"/>
          <w:w w:val="110"/>
          <w:sz w:val="24"/>
        </w:rPr>
        <w:t>Creating A Great Workplace Culture</w:t>
      </w:r>
    </w:p>
    <w:p w14:paraId="0539B9F5" w14:textId="6EE6AE85" w:rsidR="00E11EC5" w:rsidRPr="00A62AD1" w:rsidRDefault="00E11EC5" w:rsidP="00E11EC5">
      <w:pPr>
        <w:tabs>
          <w:tab w:val="left" w:pos="3079"/>
        </w:tabs>
        <w:spacing w:line="235" w:lineRule="exact"/>
        <w:ind w:left="200"/>
        <w:rPr>
          <w:rFonts w:ascii="Arial" w:hAnsi="Arial" w:cs="Arial"/>
          <w:b/>
          <w:sz w:val="20"/>
        </w:rPr>
      </w:pPr>
      <w:r>
        <w:rPr>
          <w:rFonts w:ascii="Arial" w:hAnsi="Arial" w:cs="Arial"/>
          <w:b/>
          <w:color w:val="231F20"/>
          <w:sz w:val="20"/>
        </w:rPr>
        <w:t>April</w:t>
      </w:r>
      <w:r w:rsidRPr="00A62AD1">
        <w:rPr>
          <w:rFonts w:ascii="Arial" w:hAnsi="Arial" w:cs="Arial"/>
          <w:b/>
          <w:color w:val="231F20"/>
          <w:sz w:val="20"/>
        </w:rPr>
        <w:t xml:space="preserve"> </w:t>
      </w:r>
      <w:r w:rsidRPr="00A62AD1">
        <w:rPr>
          <w:rFonts w:ascii="Arial" w:hAnsi="Arial" w:cs="Arial"/>
          <w:b/>
          <w:color w:val="231F20"/>
          <w:spacing w:val="-3"/>
          <w:sz w:val="20"/>
        </w:rPr>
        <w:t>2</w:t>
      </w:r>
      <w:r>
        <w:rPr>
          <w:rFonts w:ascii="Arial" w:hAnsi="Arial" w:cs="Arial"/>
          <w:b/>
          <w:color w:val="231F20"/>
          <w:spacing w:val="-3"/>
          <w:sz w:val="20"/>
        </w:rPr>
        <w:t>8</w:t>
      </w:r>
      <w:r w:rsidRPr="00A62AD1">
        <w:rPr>
          <w:rFonts w:ascii="Arial" w:hAnsi="Arial" w:cs="Arial"/>
          <w:b/>
          <w:color w:val="231F20"/>
          <w:spacing w:val="-3"/>
          <w:sz w:val="20"/>
        </w:rPr>
        <w:t xml:space="preserve">, </w:t>
      </w:r>
      <w:r w:rsidRPr="00A62AD1">
        <w:rPr>
          <w:rFonts w:ascii="Arial" w:hAnsi="Arial" w:cs="Arial"/>
          <w:b/>
          <w:color w:val="231F20"/>
          <w:sz w:val="20"/>
        </w:rPr>
        <w:t>202</w:t>
      </w:r>
      <w:r>
        <w:rPr>
          <w:rFonts w:ascii="Arial" w:hAnsi="Arial" w:cs="Arial"/>
          <w:b/>
          <w:color w:val="231F20"/>
          <w:sz w:val="20"/>
        </w:rPr>
        <w:t>1</w:t>
      </w:r>
      <w:r w:rsidR="00840189" w:rsidRPr="00A62AD1">
        <w:rPr>
          <w:rFonts w:ascii="Arial" w:hAnsi="Arial" w:cs="Arial"/>
          <w:b/>
          <w:color w:val="231F20"/>
          <w:sz w:val="20"/>
        </w:rPr>
        <w:t xml:space="preserve"> | </w:t>
      </w:r>
      <w:r w:rsidR="00F86C25">
        <w:rPr>
          <w:rFonts w:ascii="Arial" w:hAnsi="Arial" w:cs="Arial"/>
          <w:b/>
          <w:color w:val="231F20"/>
          <w:sz w:val="20"/>
        </w:rPr>
        <w:t>Dec</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840189" w:rsidRPr="00A62AD1">
        <w:rPr>
          <w:rFonts w:ascii="Arial" w:hAnsi="Arial" w:cs="Arial"/>
          <w:b/>
          <w:color w:val="231F20"/>
          <w:spacing w:val="-3"/>
          <w:sz w:val="20"/>
        </w:rPr>
        <w:t>1</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 xml:space="preserve">30 </w:t>
      </w:r>
      <w:r w:rsidRPr="00A62AD1">
        <w:rPr>
          <w:rFonts w:ascii="Arial" w:hAnsi="Arial" w:cs="Arial"/>
          <w:b/>
          <w:color w:val="231F20"/>
          <w:spacing w:val="-7"/>
          <w:sz w:val="20"/>
        </w:rPr>
        <w:t>P.M.</w:t>
      </w:r>
    </w:p>
    <w:p w14:paraId="129F9A17" w14:textId="77777777" w:rsidR="00E11EC5" w:rsidRPr="00A62AD1" w:rsidRDefault="00E11EC5" w:rsidP="00E11EC5">
      <w:pPr>
        <w:pStyle w:val="BodyText"/>
        <w:ind w:left="200" w:right="330"/>
        <w:jc w:val="both"/>
        <w:rPr>
          <w:rFonts w:ascii="Arial" w:hAnsi="Arial" w:cs="Arial"/>
        </w:rPr>
      </w:pPr>
      <w:r w:rsidRPr="00A62AD1">
        <w:rPr>
          <w:rFonts w:ascii="Arial" w:hAnsi="Arial" w:cs="Arial"/>
          <w:color w:val="231F20"/>
        </w:rPr>
        <w:t xml:space="preserve">Many leaders are intrigued by the creative, productive workplace environments at companies such as Google, Microsoft, </w:t>
      </w:r>
      <w:r w:rsidRPr="00A62AD1">
        <w:rPr>
          <w:rFonts w:ascii="Arial" w:hAnsi="Arial" w:cs="Arial"/>
          <w:color w:val="231F20"/>
          <w:spacing w:val="-4"/>
        </w:rPr>
        <w:t xml:space="preserve">and </w:t>
      </w:r>
      <w:r w:rsidRPr="00A62AD1">
        <w:rPr>
          <w:rFonts w:ascii="Arial" w:hAnsi="Arial" w:cs="Arial"/>
          <w:color w:val="231F20"/>
        </w:rPr>
        <w:t>FedEx, yet struggle with how to get there. In this program, participants will learn about the concept of a great workplace;</w:t>
      </w:r>
      <w:r w:rsidRPr="00A62AD1">
        <w:rPr>
          <w:rFonts w:ascii="Arial" w:hAnsi="Arial" w:cs="Arial"/>
          <w:color w:val="231F20"/>
          <w:spacing w:val="-21"/>
        </w:rPr>
        <w:t xml:space="preserve"> </w:t>
      </w:r>
      <w:r w:rsidRPr="00A62AD1">
        <w:rPr>
          <w:rFonts w:ascii="Arial" w:hAnsi="Arial" w:cs="Arial"/>
          <w:color w:val="231F20"/>
          <w:spacing w:val="-5"/>
        </w:rPr>
        <w:t xml:space="preserve">one </w:t>
      </w:r>
      <w:r w:rsidRPr="00A62AD1">
        <w:rPr>
          <w:rFonts w:ascii="Arial" w:hAnsi="Arial" w:cs="Arial"/>
          <w:color w:val="231F20"/>
        </w:rPr>
        <w:t xml:space="preserve">where employees trust the people they work </w:t>
      </w:r>
      <w:r w:rsidRPr="00A62AD1">
        <w:rPr>
          <w:rFonts w:ascii="Arial" w:hAnsi="Arial" w:cs="Arial"/>
          <w:color w:val="231F20"/>
          <w:spacing w:val="-3"/>
        </w:rPr>
        <w:t xml:space="preserve">for, </w:t>
      </w:r>
      <w:r w:rsidRPr="00A62AD1">
        <w:rPr>
          <w:rFonts w:ascii="Arial" w:hAnsi="Arial" w:cs="Arial"/>
          <w:color w:val="231F20"/>
        </w:rPr>
        <w:t>take pride in what they do and enjoy the people they work with.</w:t>
      </w:r>
    </w:p>
    <w:p w14:paraId="0FE70CAC"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DDDCB52"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key dimensions of creating a great place to work to develop a competitive business</w:t>
      </w:r>
      <w:r w:rsidRPr="00A62AD1">
        <w:rPr>
          <w:rFonts w:ascii="Arial" w:hAnsi="Arial" w:cs="Arial"/>
          <w:color w:val="231F20"/>
          <w:spacing w:val="-4"/>
          <w:sz w:val="20"/>
        </w:rPr>
        <w:t xml:space="preserve"> </w:t>
      </w:r>
      <w:r w:rsidRPr="00A62AD1">
        <w:rPr>
          <w:rFonts w:ascii="Arial" w:hAnsi="Arial" w:cs="Arial"/>
          <w:color w:val="231F20"/>
          <w:sz w:val="20"/>
        </w:rPr>
        <w:t>advantage.</w:t>
      </w:r>
    </w:p>
    <w:p w14:paraId="30CDE268"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techniques to build trust, pride and camaraderie deliberately and consistently throughout an</w:t>
      </w:r>
      <w:r w:rsidRPr="00A62AD1">
        <w:rPr>
          <w:rFonts w:ascii="Arial" w:hAnsi="Arial" w:cs="Arial"/>
          <w:color w:val="231F20"/>
          <w:spacing w:val="-4"/>
          <w:sz w:val="20"/>
        </w:rPr>
        <w:t xml:space="preserve"> </w:t>
      </w:r>
      <w:r w:rsidRPr="00A62AD1">
        <w:rPr>
          <w:rFonts w:ascii="Arial" w:hAnsi="Arial" w:cs="Arial"/>
          <w:color w:val="231F20"/>
          <w:sz w:val="20"/>
        </w:rPr>
        <w:t>organization.</w:t>
      </w:r>
    </w:p>
    <w:p w14:paraId="65736C8C" w14:textId="77777777" w:rsidR="00E11EC5" w:rsidRPr="00A62AD1" w:rsidRDefault="00E11EC5" w:rsidP="00E11EC5">
      <w:pPr>
        <w:pStyle w:val="ListParagraph"/>
        <w:numPr>
          <w:ilvl w:val="0"/>
          <w:numId w:val="1"/>
        </w:numPr>
        <w:tabs>
          <w:tab w:val="left" w:pos="559"/>
          <w:tab w:val="left" w:pos="560"/>
        </w:tabs>
        <w:ind w:right="239"/>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2"/>
          <w:sz w:val="20"/>
        </w:rPr>
        <w:t xml:space="preserve"> </w:t>
      </w:r>
      <w:r w:rsidRPr="00A62AD1">
        <w:rPr>
          <w:rFonts w:ascii="Arial" w:hAnsi="Arial" w:cs="Arial"/>
          <w:color w:val="231F20"/>
          <w:sz w:val="20"/>
        </w:rPr>
        <w:t>key</w:t>
      </w:r>
      <w:r w:rsidRPr="00A62AD1">
        <w:rPr>
          <w:rFonts w:ascii="Arial" w:hAnsi="Arial" w:cs="Arial"/>
          <w:color w:val="231F20"/>
          <w:spacing w:val="-2"/>
          <w:sz w:val="20"/>
        </w:rPr>
        <w:t xml:space="preserve"> </w:t>
      </w:r>
      <w:r w:rsidRPr="00A62AD1">
        <w:rPr>
          <w:rFonts w:ascii="Arial" w:hAnsi="Arial" w:cs="Arial"/>
          <w:color w:val="231F20"/>
          <w:sz w:val="20"/>
        </w:rPr>
        <w:t>roles</w:t>
      </w:r>
      <w:r w:rsidRPr="00A62AD1">
        <w:rPr>
          <w:rFonts w:ascii="Arial" w:hAnsi="Arial" w:cs="Arial"/>
          <w:color w:val="231F20"/>
          <w:spacing w:val="-1"/>
          <w:sz w:val="20"/>
        </w:rPr>
        <w:t xml:space="preserve"> </w:t>
      </w:r>
      <w:r w:rsidRPr="00A62AD1">
        <w:rPr>
          <w:rFonts w:ascii="Arial" w:hAnsi="Arial" w:cs="Arial"/>
          <w:color w:val="231F20"/>
          <w:sz w:val="20"/>
        </w:rPr>
        <w:t>leaders</w:t>
      </w:r>
      <w:r w:rsidRPr="00A62AD1">
        <w:rPr>
          <w:rFonts w:ascii="Arial" w:hAnsi="Arial" w:cs="Arial"/>
          <w:color w:val="231F20"/>
          <w:spacing w:val="-2"/>
          <w:sz w:val="20"/>
        </w:rPr>
        <w:t xml:space="preserve"> </w:t>
      </w:r>
      <w:r w:rsidRPr="00A62AD1">
        <w:rPr>
          <w:rFonts w:ascii="Arial" w:hAnsi="Arial" w:cs="Arial"/>
          <w:color w:val="231F20"/>
          <w:sz w:val="20"/>
        </w:rPr>
        <w:t>have</w:t>
      </w:r>
      <w:r w:rsidRPr="00A62AD1">
        <w:rPr>
          <w:rFonts w:ascii="Arial" w:hAnsi="Arial" w:cs="Arial"/>
          <w:color w:val="231F20"/>
          <w:spacing w:val="-2"/>
          <w:sz w:val="20"/>
        </w:rPr>
        <w:t xml:space="preserve"> </w:t>
      </w:r>
      <w:r w:rsidRPr="00A62AD1">
        <w:rPr>
          <w:rFonts w:ascii="Arial" w:hAnsi="Arial" w:cs="Arial"/>
          <w:color w:val="231F20"/>
          <w:sz w:val="20"/>
        </w:rPr>
        <w:t>in</w:t>
      </w:r>
      <w:r w:rsidRPr="00A62AD1">
        <w:rPr>
          <w:rFonts w:ascii="Arial" w:hAnsi="Arial" w:cs="Arial"/>
          <w:color w:val="231F20"/>
          <w:spacing w:val="-1"/>
          <w:sz w:val="20"/>
        </w:rPr>
        <w:t xml:space="preserve"> </w:t>
      </w:r>
      <w:r w:rsidRPr="00A62AD1">
        <w:rPr>
          <w:rFonts w:ascii="Arial" w:hAnsi="Arial" w:cs="Arial"/>
          <w:color w:val="231F20"/>
          <w:sz w:val="20"/>
        </w:rPr>
        <w:t>creating</w:t>
      </w:r>
      <w:r w:rsidRPr="00A62AD1">
        <w:rPr>
          <w:rFonts w:ascii="Arial" w:hAnsi="Arial" w:cs="Arial"/>
          <w:color w:val="231F20"/>
          <w:spacing w:val="-2"/>
          <w:sz w:val="20"/>
        </w:rPr>
        <w:t xml:space="preserve"> </w:t>
      </w:r>
      <w:r w:rsidRPr="00A62AD1">
        <w:rPr>
          <w:rFonts w:ascii="Arial" w:hAnsi="Arial" w:cs="Arial"/>
          <w:color w:val="231F20"/>
          <w:sz w:val="20"/>
        </w:rPr>
        <w:t>a</w:t>
      </w:r>
      <w:r w:rsidRPr="00A62AD1">
        <w:rPr>
          <w:rFonts w:ascii="Arial" w:hAnsi="Arial" w:cs="Arial"/>
          <w:color w:val="231F20"/>
          <w:spacing w:val="-2"/>
          <w:sz w:val="20"/>
        </w:rPr>
        <w:t xml:space="preserve"> </w:t>
      </w:r>
      <w:r w:rsidRPr="00A62AD1">
        <w:rPr>
          <w:rFonts w:ascii="Arial" w:hAnsi="Arial" w:cs="Arial"/>
          <w:color w:val="231F20"/>
          <w:sz w:val="20"/>
        </w:rPr>
        <w:t>great</w:t>
      </w:r>
      <w:r w:rsidRPr="00A62AD1">
        <w:rPr>
          <w:rFonts w:ascii="Arial" w:hAnsi="Arial" w:cs="Arial"/>
          <w:color w:val="231F20"/>
          <w:spacing w:val="-2"/>
          <w:sz w:val="20"/>
        </w:rPr>
        <w:t xml:space="preserve"> </w:t>
      </w:r>
      <w:r w:rsidRPr="00A62AD1">
        <w:rPr>
          <w:rFonts w:ascii="Arial" w:hAnsi="Arial" w:cs="Arial"/>
          <w:color w:val="231F20"/>
          <w:sz w:val="20"/>
        </w:rPr>
        <w:t>workplace</w:t>
      </w:r>
      <w:r w:rsidRPr="00A62AD1">
        <w:rPr>
          <w:rFonts w:ascii="Arial" w:hAnsi="Arial" w:cs="Arial"/>
          <w:color w:val="231F20"/>
          <w:spacing w:val="-1"/>
          <w:sz w:val="20"/>
        </w:rPr>
        <w:t xml:space="preserve"> </w:t>
      </w:r>
      <w:r w:rsidRPr="00A62AD1">
        <w:rPr>
          <w:rFonts w:ascii="Arial" w:hAnsi="Arial" w:cs="Arial"/>
          <w:color w:val="231F20"/>
          <w:sz w:val="20"/>
        </w:rPr>
        <w:t>and</w:t>
      </w:r>
      <w:r w:rsidRPr="00A62AD1">
        <w:rPr>
          <w:rFonts w:ascii="Arial" w:hAnsi="Arial" w:cs="Arial"/>
          <w:color w:val="231F20"/>
          <w:spacing w:val="-2"/>
          <w:sz w:val="20"/>
        </w:rPr>
        <w:t xml:space="preserve"> </w:t>
      </w:r>
      <w:r w:rsidRPr="00A62AD1">
        <w:rPr>
          <w:rFonts w:ascii="Arial" w:hAnsi="Arial" w:cs="Arial"/>
          <w:color w:val="231F20"/>
          <w:sz w:val="20"/>
        </w:rPr>
        <w:t>analyze</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1"/>
          <w:sz w:val="20"/>
        </w:rPr>
        <w:t xml:space="preserve"> </w:t>
      </w:r>
      <w:r w:rsidRPr="00A62AD1">
        <w:rPr>
          <w:rFonts w:ascii="Arial" w:hAnsi="Arial" w:cs="Arial"/>
          <w:color w:val="231F20"/>
          <w:sz w:val="20"/>
        </w:rPr>
        <w:t>effectiveness</w:t>
      </w:r>
      <w:r w:rsidRPr="00A62AD1">
        <w:rPr>
          <w:rFonts w:ascii="Arial" w:hAnsi="Arial" w:cs="Arial"/>
          <w:color w:val="231F20"/>
          <w:spacing w:val="-2"/>
          <w:sz w:val="20"/>
        </w:rPr>
        <w:t xml:space="preserve"> </w:t>
      </w:r>
      <w:r w:rsidRPr="00A62AD1">
        <w:rPr>
          <w:rFonts w:ascii="Arial" w:hAnsi="Arial" w:cs="Arial"/>
          <w:color w:val="231F20"/>
          <w:sz w:val="20"/>
        </w:rPr>
        <w:t>of</w:t>
      </w:r>
      <w:r w:rsidRPr="00A62AD1">
        <w:rPr>
          <w:rFonts w:ascii="Arial" w:hAnsi="Arial" w:cs="Arial"/>
          <w:color w:val="231F20"/>
          <w:spacing w:val="-2"/>
          <w:sz w:val="20"/>
        </w:rPr>
        <w:t xml:space="preserve"> </w:t>
      </w:r>
      <w:r w:rsidRPr="00A62AD1">
        <w:rPr>
          <w:rFonts w:ascii="Arial" w:hAnsi="Arial" w:cs="Arial"/>
          <w:color w:val="231F20"/>
          <w:sz w:val="20"/>
        </w:rPr>
        <w:t>current</w:t>
      </w:r>
      <w:r w:rsidRPr="00A62AD1">
        <w:rPr>
          <w:rFonts w:ascii="Arial" w:hAnsi="Arial" w:cs="Arial"/>
          <w:color w:val="231F20"/>
          <w:spacing w:val="-1"/>
          <w:sz w:val="20"/>
        </w:rPr>
        <w:t xml:space="preserve"> </w:t>
      </w:r>
      <w:r w:rsidRPr="00A62AD1">
        <w:rPr>
          <w:rFonts w:ascii="Arial" w:hAnsi="Arial" w:cs="Arial"/>
          <w:color w:val="231F20"/>
          <w:sz w:val="20"/>
        </w:rPr>
        <w:t>management practices.</w:t>
      </w:r>
    </w:p>
    <w:p w14:paraId="18181C9D"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Competencies addressed: Builds Effective Teams, Collaborates, Communicate Effectively, Drives Engagement, Instills Trust</w:t>
      </w:r>
    </w:p>
    <w:p w14:paraId="77569507" w14:textId="77777777" w:rsidR="00E11EC5" w:rsidRDefault="00E11EC5" w:rsidP="000430D1">
      <w:pPr>
        <w:spacing w:line="283" w:lineRule="exact"/>
        <w:ind w:left="200"/>
        <w:rPr>
          <w:rFonts w:ascii="Arial" w:hAnsi="Arial" w:cs="Arial"/>
          <w:b/>
          <w:color w:val="231F20"/>
          <w:w w:val="110"/>
          <w:sz w:val="24"/>
        </w:rPr>
      </w:pPr>
    </w:p>
    <w:p w14:paraId="2A4A4498" w14:textId="1D78330C"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Leading Community Collaboration</w:t>
      </w:r>
      <w:r w:rsidR="00CB1949">
        <w:rPr>
          <w:rFonts w:ascii="Arial" w:hAnsi="Arial" w:cs="Arial"/>
          <w:b/>
          <w:color w:val="231F20"/>
          <w:w w:val="110"/>
          <w:sz w:val="24"/>
        </w:rPr>
        <w:t xml:space="preserve"> (COPE)</w:t>
      </w:r>
      <w:r w:rsidR="002754D9">
        <w:rPr>
          <w:rFonts w:ascii="Arial" w:hAnsi="Arial" w:cs="Arial"/>
          <w:b/>
          <w:color w:val="231F20"/>
          <w:w w:val="110"/>
          <w:sz w:val="24"/>
        </w:rPr>
        <w:t>: Cost of Poverty Exercise</w:t>
      </w:r>
    </w:p>
    <w:p w14:paraId="7E363596" w14:textId="0D292CB7" w:rsidR="00E11EC5" w:rsidRPr="00A62AD1" w:rsidRDefault="00840189" w:rsidP="00E11EC5">
      <w:pPr>
        <w:spacing w:line="235" w:lineRule="exact"/>
        <w:ind w:left="200"/>
        <w:rPr>
          <w:rFonts w:ascii="Arial" w:hAnsi="Arial" w:cs="Arial"/>
          <w:b/>
          <w:sz w:val="20"/>
        </w:rPr>
      </w:pPr>
      <w:r>
        <w:rPr>
          <w:rFonts w:ascii="Arial" w:hAnsi="Arial" w:cs="Arial"/>
          <w:b/>
          <w:color w:val="231F20"/>
          <w:sz w:val="20"/>
        </w:rPr>
        <w:t>May 19</w:t>
      </w:r>
      <w:r w:rsidR="00E11EC5">
        <w:rPr>
          <w:rFonts w:ascii="Arial" w:hAnsi="Arial" w:cs="Arial"/>
          <w:b/>
          <w:color w:val="231F20"/>
          <w:sz w:val="20"/>
        </w:rPr>
        <w:t>, 2021</w:t>
      </w:r>
      <w:r w:rsidRPr="00A62AD1">
        <w:rPr>
          <w:rFonts w:ascii="Arial" w:hAnsi="Arial" w:cs="Arial"/>
          <w:b/>
          <w:color w:val="231F20"/>
          <w:sz w:val="20"/>
        </w:rPr>
        <w:t xml:space="preserve"> | </w:t>
      </w:r>
      <w:r w:rsidR="00F86C25">
        <w:rPr>
          <w:rFonts w:ascii="Arial" w:hAnsi="Arial" w:cs="Arial"/>
          <w:b/>
          <w:color w:val="231F20"/>
          <w:sz w:val="20"/>
        </w:rPr>
        <w:t>Jan</w:t>
      </w:r>
      <w:r w:rsidRPr="00A62AD1">
        <w:rPr>
          <w:rFonts w:ascii="Arial" w:hAnsi="Arial" w:cs="Arial"/>
          <w:b/>
          <w:color w:val="231F20"/>
          <w:sz w:val="20"/>
        </w:rPr>
        <w:t>.</w:t>
      </w:r>
      <w:r w:rsidRPr="00A62AD1">
        <w:rPr>
          <w:rFonts w:ascii="Arial" w:hAnsi="Arial" w:cs="Arial"/>
          <w:b/>
          <w:color w:val="231F20"/>
          <w:spacing w:val="6"/>
          <w:sz w:val="20"/>
        </w:rPr>
        <w:t xml:space="preserve"> </w:t>
      </w:r>
      <w:r w:rsidR="00F86C25">
        <w:rPr>
          <w:rFonts w:ascii="Arial" w:hAnsi="Arial" w:cs="Arial"/>
          <w:b/>
          <w:color w:val="231F20"/>
          <w:spacing w:val="-3"/>
          <w:sz w:val="20"/>
        </w:rPr>
        <w:t>13</w:t>
      </w:r>
      <w:r w:rsidRPr="00A62AD1">
        <w:rPr>
          <w:rFonts w:ascii="Arial" w:hAnsi="Arial" w:cs="Arial"/>
          <w:b/>
          <w:color w:val="231F20"/>
          <w:spacing w:val="-3"/>
          <w:sz w:val="20"/>
        </w:rPr>
        <w:t>,</w:t>
      </w:r>
      <w:r w:rsidR="00F86C25">
        <w:rPr>
          <w:rFonts w:ascii="Arial" w:hAnsi="Arial" w:cs="Arial"/>
          <w:b/>
          <w:color w:val="231F20"/>
          <w:sz w:val="20"/>
        </w:rPr>
        <w:t xml:space="preserve"> 2022</w:t>
      </w:r>
      <w:r w:rsidR="008733F9">
        <w:rPr>
          <w:rFonts w:ascii="Arial" w:hAnsi="Arial" w:cs="Arial"/>
          <w:b/>
          <w:color w:val="231F20"/>
          <w:sz w:val="20"/>
        </w:rPr>
        <w:t xml:space="preserve">                         </w:t>
      </w:r>
      <w:r w:rsidR="00E11EC5">
        <w:rPr>
          <w:rFonts w:ascii="Arial" w:hAnsi="Arial" w:cs="Arial"/>
          <w:b/>
          <w:color w:val="231F20"/>
          <w:sz w:val="20"/>
        </w:rPr>
        <w:t xml:space="preserve">  </w:t>
      </w:r>
      <w:r w:rsidR="00036065">
        <w:rPr>
          <w:rFonts w:ascii="Arial" w:hAnsi="Arial" w:cs="Arial"/>
          <w:b/>
          <w:color w:val="231F20"/>
          <w:sz w:val="20"/>
        </w:rPr>
        <w:t>9:00 A.M.–4:0</w:t>
      </w:r>
      <w:r w:rsidR="00E11EC5" w:rsidRPr="00A62AD1">
        <w:rPr>
          <w:rFonts w:ascii="Arial" w:hAnsi="Arial" w:cs="Arial"/>
          <w:b/>
          <w:color w:val="231F20"/>
          <w:sz w:val="20"/>
        </w:rPr>
        <w:t>0 P.M.</w:t>
      </w:r>
    </w:p>
    <w:p w14:paraId="00B2A871" w14:textId="274B02CA" w:rsidR="00E11EC5" w:rsidRPr="00A62AD1" w:rsidRDefault="00E11EC5" w:rsidP="00E11EC5">
      <w:pPr>
        <w:pStyle w:val="BodyText"/>
        <w:ind w:left="200" w:right="204"/>
        <w:rPr>
          <w:rFonts w:ascii="Arial" w:hAnsi="Arial" w:cs="Arial"/>
        </w:rPr>
      </w:pPr>
      <w:r w:rsidRPr="00A62AD1">
        <w:rPr>
          <w:rFonts w:ascii="Arial" w:hAnsi="Arial" w:cs="Arial"/>
          <w:color w:val="231F20"/>
        </w:rPr>
        <w:t>The morning kicks off with a poverty simulation allowing you to gain a glimpse into the lives and families living in our community followed by an extensive debrief. The afternoon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60F4AEB9"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5DFC77A"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 principles and practices for effective community</w:t>
      </w:r>
      <w:r w:rsidRPr="00A62AD1">
        <w:rPr>
          <w:rFonts w:ascii="Arial" w:hAnsi="Arial" w:cs="Arial"/>
          <w:color w:val="231F20"/>
          <w:spacing w:val="-2"/>
          <w:sz w:val="20"/>
        </w:rPr>
        <w:t xml:space="preserve"> </w:t>
      </w:r>
      <w:r w:rsidRPr="00A62AD1">
        <w:rPr>
          <w:rFonts w:ascii="Arial" w:hAnsi="Arial" w:cs="Arial"/>
          <w:color w:val="231F20"/>
          <w:sz w:val="20"/>
        </w:rPr>
        <w:t>leadership.</w:t>
      </w:r>
    </w:p>
    <w:p w14:paraId="14F45137" w14:textId="77777777" w:rsidR="00E11EC5" w:rsidRPr="00A62AD1" w:rsidRDefault="00E11EC5" w:rsidP="00E11EC5">
      <w:pPr>
        <w:pStyle w:val="ListParagraph"/>
        <w:numPr>
          <w:ilvl w:val="0"/>
          <w:numId w:val="1"/>
        </w:numPr>
        <w:tabs>
          <w:tab w:val="left" w:pos="559"/>
          <w:tab w:val="left" w:pos="560"/>
        </w:tabs>
        <w:ind w:right="600"/>
        <w:rPr>
          <w:rFonts w:ascii="Arial" w:hAnsi="Arial" w:cs="Arial"/>
          <w:sz w:val="20"/>
        </w:rPr>
      </w:pPr>
      <w:r w:rsidRPr="00A62AD1">
        <w:rPr>
          <w:rFonts w:ascii="Arial" w:hAnsi="Arial" w:cs="Arial"/>
          <w:color w:val="231F20"/>
          <w:sz w:val="20"/>
        </w:rPr>
        <w:t xml:space="preserve">Engage in an interactive poverty simulation to assist in understanding the challenges and decision points for the </w:t>
      </w:r>
      <w:r w:rsidRPr="00A62AD1">
        <w:rPr>
          <w:rFonts w:ascii="Arial" w:hAnsi="Arial" w:cs="Arial"/>
          <w:color w:val="231F20"/>
          <w:spacing w:val="-6"/>
          <w:sz w:val="20"/>
        </w:rPr>
        <w:t xml:space="preserve">low- </w:t>
      </w:r>
      <w:r w:rsidRPr="00A62AD1">
        <w:rPr>
          <w:rFonts w:ascii="Arial" w:hAnsi="Arial" w:cs="Arial"/>
          <w:color w:val="231F20"/>
          <w:sz w:val="20"/>
        </w:rPr>
        <w:t>income segment of our population</w:t>
      </w:r>
    </w:p>
    <w:p w14:paraId="7BDC5FCD" w14:textId="54F22572"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about and choose a project for the Lear</w:t>
      </w:r>
      <w:r w:rsidR="002754D9">
        <w:rPr>
          <w:rFonts w:ascii="Arial" w:hAnsi="Arial" w:cs="Arial"/>
          <w:color w:val="231F20"/>
          <w:sz w:val="20"/>
        </w:rPr>
        <w:t>n</w:t>
      </w:r>
      <w:r w:rsidRPr="00A62AD1">
        <w:rPr>
          <w:rFonts w:ascii="Arial" w:hAnsi="Arial" w:cs="Arial"/>
          <w:color w:val="231F20"/>
          <w:sz w:val="20"/>
        </w:rPr>
        <w:t>, Lead, and Serve</w:t>
      </w:r>
      <w:r w:rsidRPr="00A62AD1">
        <w:rPr>
          <w:rFonts w:ascii="Arial" w:hAnsi="Arial" w:cs="Arial"/>
          <w:color w:val="231F20"/>
          <w:spacing w:val="-1"/>
          <w:sz w:val="20"/>
        </w:rPr>
        <w:t xml:space="preserve"> </w:t>
      </w:r>
      <w:r w:rsidRPr="00A62AD1">
        <w:rPr>
          <w:rFonts w:ascii="Arial" w:hAnsi="Arial" w:cs="Arial"/>
          <w:color w:val="231F20"/>
          <w:sz w:val="20"/>
        </w:rPr>
        <w:t>Program</w:t>
      </w:r>
    </w:p>
    <w:p w14:paraId="50543DD9"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Competencies addressed: Builds Network, Collaborates, Organizational Savvy, Resourcefulness, Values Differences</w:t>
      </w:r>
    </w:p>
    <w:p w14:paraId="7D131F88" w14:textId="0838B84E" w:rsidR="00E11EC5" w:rsidRDefault="00E11EC5" w:rsidP="000430D1">
      <w:pPr>
        <w:spacing w:line="283" w:lineRule="exact"/>
        <w:ind w:left="200"/>
        <w:rPr>
          <w:rFonts w:ascii="Arial" w:hAnsi="Arial" w:cs="Arial"/>
          <w:b/>
          <w:color w:val="231F20"/>
          <w:w w:val="110"/>
          <w:sz w:val="24"/>
        </w:rPr>
      </w:pPr>
    </w:p>
    <w:p w14:paraId="0303457B" w14:textId="2F8D3B8D" w:rsidR="00AF16C5" w:rsidRDefault="00AF16C5" w:rsidP="000430D1">
      <w:pPr>
        <w:spacing w:line="283" w:lineRule="exact"/>
        <w:ind w:left="200"/>
        <w:rPr>
          <w:rFonts w:ascii="Arial" w:hAnsi="Arial" w:cs="Arial"/>
          <w:b/>
          <w:color w:val="231F20"/>
          <w:w w:val="110"/>
          <w:sz w:val="24"/>
        </w:rPr>
      </w:pPr>
    </w:p>
    <w:p w14:paraId="58326F15" w14:textId="21DC67D3" w:rsidR="00AF16C5" w:rsidRDefault="00AF16C5" w:rsidP="000430D1">
      <w:pPr>
        <w:spacing w:line="283" w:lineRule="exact"/>
        <w:ind w:left="200"/>
        <w:rPr>
          <w:rFonts w:ascii="Arial" w:hAnsi="Arial" w:cs="Arial"/>
          <w:b/>
          <w:color w:val="231F20"/>
          <w:w w:val="110"/>
          <w:sz w:val="24"/>
        </w:rPr>
      </w:pPr>
    </w:p>
    <w:p w14:paraId="1F87D269" w14:textId="389FC7EF" w:rsidR="00AF16C5" w:rsidRDefault="00AF16C5" w:rsidP="000430D1">
      <w:pPr>
        <w:spacing w:line="283" w:lineRule="exact"/>
        <w:ind w:left="200"/>
        <w:rPr>
          <w:rFonts w:ascii="Arial" w:hAnsi="Arial" w:cs="Arial"/>
          <w:b/>
          <w:color w:val="231F20"/>
          <w:w w:val="110"/>
          <w:sz w:val="24"/>
        </w:rPr>
      </w:pPr>
    </w:p>
    <w:p w14:paraId="64C5E1BB" w14:textId="1671AED5" w:rsidR="00AF16C5" w:rsidRDefault="00AF16C5" w:rsidP="000430D1">
      <w:pPr>
        <w:spacing w:line="283" w:lineRule="exact"/>
        <w:ind w:left="200"/>
        <w:rPr>
          <w:rFonts w:ascii="Arial" w:hAnsi="Arial" w:cs="Arial"/>
          <w:b/>
          <w:color w:val="231F20"/>
          <w:w w:val="110"/>
          <w:sz w:val="24"/>
        </w:rPr>
      </w:pPr>
    </w:p>
    <w:p w14:paraId="224CEA70" w14:textId="77777777" w:rsidR="00AF16C5" w:rsidRDefault="00AF16C5" w:rsidP="000430D1">
      <w:pPr>
        <w:spacing w:line="283" w:lineRule="exact"/>
        <w:ind w:left="200"/>
        <w:rPr>
          <w:rFonts w:ascii="Arial" w:hAnsi="Arial" w:cs="Arial"/>
          <w:b/>
          <w:color w:val="231F20"/>
          <w:w w:val="110"/>
          <w:sz w:val="24"/>
        </w:rPr>
      </w:pPr>
    </w:p>
    <w:p w14:paraId="207202BD"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05"/>
          <w:sz w:val="24"/>
        </w:rPr>
        <w:t>Learn, Lead &amp; Serve</w:t>
      </w:r>
    </w:p>
    <w:p w14:paraId="50DFE1C7" w14:textId="6445CE27" w:rsidR="00D500AA" w:rsidRPr="00A62AD1" w:rsidRDefault="00D500AA" w:rsidP="00D500AA">
      <w:pPr>
        <w:spacing w:line="235" w:lineRule="exact"/>
        <w:ind w:left="200"/>
        <w:rPr>
          <w:rFonts w:ascii="Arial" w:hAnsi="Arial" w:cs="Arial"/>
          <w:b/>
          <w:sz w:val="20"/>
        </w:rPr>
      </w:pPr>
      <w:r>
        <w:rPr>
          <w:rFonts w:ascii="Arial" w:hAnsi="Arial" w:cs="Arial"/>
          <w:b/>
          <w:color w:val="231F20"/>
          <w:sz w:val="20"/>
        </w:rPr>
        <w:t>June</w:t>
      </w:r>
      <w:r w:rsidRPr="00A62AD1">
        <w:rPr>
          <w:rFonts w:ascii="Arial" w:hAnsi="Arial" w:cs="Arial"/>
          <w:b/>
          <w:color w:val="231F20"/>
          <w:sz w:val="20"/>
        </w:rPr>
        <w:t xml:space="preserve"> </w:t>
      </w:r>
      <w:r>
        <w:rPr>
          <w:rFonts w:ascii="Arial" w:hAnsi="Arial" w:cs="Arial"/>
          <w:b/>
          <w:color w:val="231F20"/>
          <w:sz w:val="20"/>
        </w:rPr>
        <w:t>9</w:t>
      </w:r>
      <w:r w:rsidR="00840189">
        <w:rPr>
          <w:rFonts w:ascii="Arial" w:hAnsi="Arial" w:cs="Arial"/>
          <w:b/>
          <w:color w:val="231F20"/>
          <w:sz w:val="20"/>
        </w:rPr>
        <w:t>,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3</w:t>
      </w:r>
      <w:r w:rsidR="00840189" w:rsidRPr="00A62AD1">
        <w:rPr>
          <w:rFonts w:ascii="Arial" w:hAnsi="Arial" w:cs="Arial"/>
          <w:b/>
          <w:color w:val="231F20"/>
          <w:spacing w:val="-3"/>
          <w:sz w:val="20"/>
        </w:rPr>
        <w:t>,</w:t>
      </w:r>
      <w:r w:rsidR="00F86C25">
        <w:rPr>
          <w:rFonts w:ascii="Arial" w:hAnsi="Arial" w:cs="Arial"/>
          <w:b/>
          <w:color w:val="231F20"/>
          <w:sz w:val="20"/>
        </w:rPr>
        <w:t xml:space="preserve"> 2022</w:t>
      </w:r>
      <w:r>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0 P.M.</w:t>
      </w:r>
    </w:p>
    <w:p w14:paraId="37E57652"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r>
        <w:rPr>
          <w:rFonts w:ascii="Arial" w:hAnsi="Arial" w:cs="Arial"/>
        </w:rPr>
        <w:t xml:space="preserve"> </w:t>
      </w:r>
      <w:r w:rsidRPr="00A62AD1">
        <w:rPr>
          <w:rFonts w:ascii="Arial" w:hAnsi="Arial" w:cs="Arial"/>
          <w:color w:val="231F20"/>
        </w:rPr>
        <w:t>one day not only putting their newly honed leadership skills to work, but also serving the Dayton community and making a difference.</w:t>
      </w:r>
    </w:p>
    <w:p w14:paraId="78F8F842"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258FF54" w14:textId="77777777" w:rsidR="00D500AA" w:rsidRPr="00A62AD1" w:rsidRDefault="00D500AA" w:rsidP="00D500AA">
      <w:pPr>
        <w:pStyle w:val="ListParagraph"/>
        <w:numPr>
          <w:ilvl w:val="0"/>
          <w:numId w:val="1"/>
        </w:numPr>
        <w:tabs>
          <w:tab w:val="left" w:pos="559"/>
          <w:tab w:val="left" w:pos="560"/>
        </w:tabs>
        <w:spacing w:before="90"/>
        <w:rPr>
          <w:rFonts w:ascii="Arial" w:hAnsi="Arial" w:cs="Arial"/>
          <w:sz w:val="20"/>
        </w:rPr>
      </w:pPr>
      <w:r w:rsidRPr="00A62AD1">
        <w:rPr>
          <w:rFonts w:ascii="Arial" w:hAnsi="Arial" w:cs="Arial"/>
          <w:color w:val="231F20"/>
          <w:sz w:val="20"/>
        </w:rPr>
        <w:t>Better understand the similarities and differences between leading professionally and in the</w:t>
      </w:r>
      <w:r w:rsidRPr="00A62AD1">
        <w:rPr>
          <w:rFonts w:ascii="Arial" w:hAnsi="Arial" w:cs="Arial"/>
          <w:color w:val="231F20"/>
          <w:spacing w:val="-7"/>
          <w:sz w:val="20"/>
        </w:rPr>
        <w:t xml:space="preserve"> </w:t>
      </w:r>
      <w:r w:rsidRPr="00A62AD1">
        <w:rPr>
          <w:rFonts w:ascii="Arial" w:hAnsi="Arial" w:cs="Arial"/>
          <w:color w:val="231F20"/>
          <w:sz w:val="20"/>
        </w:rPr>
        <w:t>community.</w:t>
      </w:r>
    </w:p>
    <w:p w14:paraId="2B47FD0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their personal commitment to leadership and community service and evaluate their importance.</w:t>
      </w:r>
    </w:p>
    <w:p w14:paraId="03C2C24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Put leadership skills to work while making a difference in the</w:t>
      </w:r>
      <w:r w:rsidRPr="00A62AD1">
        <w:rPr>
          <w:rFonts w:ascii="Arial" w:hAnsi="Arial" w:cs="Arial"/>
          <w:color w:val="231F20"/>
          <w:spacing w:val="-2"/>
          <w:sz w:val="20"/>
        </w:rPr>
        <w:t xml:space="preserve"> </w:t>
      </w:r>
      <w:r w:rsidRPr="00A62AD1">
        <w:rPr>
          <w:rFonts w:ascii="Arial" w:hAnsi="Arial" w:cs="Arial"/>
          <w:color w:val="231F20"/>
          <w:sz w:val="20"/>
        </w:rPr>
        <w:t>community.</w:t>
      </w:r>
    </w:p>
    <w:p w14:paraId="61A3C1E8" w14:textId="77777777" w:rsidR="00D500AA" w:rsidRPr="00A62AD1" w:rsidRDefault="00D500AA" w:rsidP="00D500AA">
      <w:pPr>
        <w:ind w:left="200" w:right="1310"/>
        <w:rPr>
          <w:rFonts w:ascii="Arial" w:hAnsi="Arial" w:cs="Arial"/>
          <w:b/>
          <w:i/>
          <w:sz w:val="20"/>
        </w:rPr>
      </w:pPr>
      <w:r w:rsidRPr="00A62AD1">
        <w:rPr>
          <w:rFonts w:ascii="Arial" w:hAnsi="Arial" w:cs="Arial"/>
          <w:b/>
          <w:i/>
          <w:color w:val="231F20"/>
          <w:sz w:val="20"/>
        </w:rPr>
        <w:t>Competencies addressed: Builds Network, Customer Focus, Organizational Savvy, Optimizes Work Processes, Resourcefulness</w:t>
      </w:r>
    </w:p>
    <w:p w14:paraId="1E0C0177" w14:textId="77777777" w:rsidR="00D500AA" w:rsidRDefault="00D500AA" w:rsidP="000430D1">
      <w:pPr>
        <w:spacing w:line="283" w:lineRule="exact"/>
        <w:ind w:left="200"/>
        <w:rPr>
          <w:rFonts w:ascii="Arial" w:hAnsi="Arial" w:cs="Arial"/>
          <w:b/>
          <w:color w:val="231F20"/>
          <w:w w:val="110"/>
          <w:sz w:val="24"/>
        </w:rPr>
      </w:pPr>
    </w:p>
    <w:p w14:paraId="792E76DF"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5"/>
          <w:sz w:val="24"/>
        </w:rPr>
        <w:t>Executive Effectiveness: Key Strategies for Increasing Engagement</w:t>
      </w:r>
    </w:p>
    <w:p w14:paraId="0693318A" w14:textId="475D1C2E" w:rsidR="00D500AA" w:rsidRDefault="00D500AA" w:rsidP="00D500AA">
      <w:pPr>
        <w:ind w:firstLine="200"/>
        <w:rPr>
          <w:rFonts w:ascii="Arial" w:hAnsi="Arial" w:cs="Arial"/>
          <w:b/>
          <w:spacing w:val="-7"/>
          <w:sz w:val="20"/>
          <w:szCs w:val="20"/>
        </w:rPr>
      </w:pPr>
      <w:r>
        <w:rPr>
          <w:rFonts w:ascii="Arial" w:hAnsi="Arial" w:cs="Arial"/>
          <w:b/>
          <w:sz w:val="20"/>
          <w:szCs w:val="20"/>
        </w:rPr>
        <w:t>June 29,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23</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Pr>
          <w:rFonts w:ascii="Arial" w:hAnsi="Arial" w:cs="Arial"/>
          <w:b/>
          <w:sz w:val="20"/>
          <w:szCs w:val="20"/>
        </w:rPr>
        <w:t xml:space="preserve">                           </w:t>
      </w:r>
      <w:r w:rsidR="00036065">
        <w:rPr>
          <w:rFonts w:ascii="Arial" w:hAnsi="Arial" w:cs="Arial"/>
          <w:b/>
          <w:sz w:val="20"/>
          <w:szCs w:val="20"/>
        </w:rPr>
        <w:t>9:00 A.M.–4:0</w:t>
      </w:r>
      <w:r w:rsidRPr="00007F18">
        <w:rPr>
          <w:rFonts w:ascii="Arial" w:hAnsi="Arial" w:cs="Arial"/>
          <w:b/>
          <w:sz w:val="20"/>
          <w:szCs w:val="20"/>
        </w:rPr>
        <w:t xml:space="preserve">0 </w:t>
      </w:r>
      <w:r w:rsidRPr="00007F18">
        <w:rPr>
          <w:rFonts w:ascii="Arial" w:hAnsi="Arial" w:cs="Arial"/>
          <w:b/>
          <w:spacing w:val="-7"/>
          <w:sz w:val="20"/>
          <w:szCs w:val="20"/>
        </w:rPr>
        <w:t>P.M.</w:t>
      </w:r>
    </w:p>
    <w:p w14:paraId="50A7CE7A" w14:textId="06B13E53" w:rsidR="00D500AA" w:rsidRPr="00007F18" w:rsidRDefault="00D500AA" w:rsidP="00D500AA">
      <w:pPr>
        <w:pStyle w:val="BodyText"/>
        <w:ind w:left="200"/>
        <w:rPr>
          <w:b/>
          <w:color w:val="231F20"/>
          <w:spacing w:val="-7"/>
          <w:szCs w:val="22"/>
        </w:rPr>
      </w:pPr>
      <w:r w:rsidRPr="00007F18">
        <w:rPr>
          <w:rFonts w:ascii="Arial" w:hAnsi="Arial" w:cs="Arial"/>
          <w:lang w:bidi="ar-SA"/>
        </w:rPr>
        <w:t>In many organizations, assuming a formal leadership role increases professional demand in a way that makes it difficult to prioritize personal wellbeing and maintain balance. There is pressure to do more and be plugged in 24/7. The research is clear that individual wellbeing, work performance and organizational outcomes suffer in the long term when leaders don’t develop or maintain a foundation of physical, emotional and mental wellbeing. This rich, interactive and inspiring workshop helps existing or rising leaders understand that self-care is not a luxury, but rather an absolute necessity for showing up as the best leader they can be and for maintaining high-performance without burnout. It offers new insights that help leaders re-contextualize their own well-being as an essential business imperative and provides realistic strategies for improving physical, emotional and mental wellbeing. It also offers opportunities for leaders to consider how they can lead teams where wellbeing is the norm and support their employees in better caring for themselves.</w:t>
      </w:r>
    </w:p>
    <w:p w14:paraId="50A90B7D"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02AAD34" w14:textId="77777777" w:rsidR="00D500AA" w:rsidRPr="00007F18" w:rsidRDefault="00D500AA" w:rsidP="00D500AA">
      <w:pPr>
        <w:pStyle w:val="BodyText"/>
        <w:numPr>
          <w:ilvl w:val="0"/>
          <w:numId w:val="1"/>
        </w:numPr>
        <w:rPr>
          <w:rFonts w:ascii="Arial" w:hAnsi="Arial" w:cs="Arial"/>
          <w:lang w:bidi="ar-SA"/>
        </w:rPr>
      </w:pPr>
      <w:r w:rsidRPr="00007F18">
        <w:rPr>
          <w:rFonts w:ascii="Arial" w:hAnsi="Arial" w:cs="Arial"/>
          <w:lang w:bidi="ar-SA"/>
        </w:rPr>
        <w:t>Understand the connection between personal self-care, work performance and your impact on culture.</w:t>
      </w:r>
    </w:p>
    <w:p w14:paraId="004361DC"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Gain clarity on individual purpose and values as drivers for your daily choices regarding self-care and leading your team.</w:t>
      </w:r>
    </w:p>
    <w:p w14:paraId="340DF0B8"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Learn and practice strategies that impact your physical, emotional and mental health.</w:t>
      </w:r>
    </w:p>
    <w:p w14:paraId="15D882C0" w14:textId="77777777" w:rsidR="00D500AA" w:rsidRPr="00A62AD1" w:rsidRDefault="00D500AA" w:rsidP="00D500AA">
      <w:pPr>
        <w:ind w:left="200"/>
        <w:rPr>
          <w:rFonts w:ascii="Arial" w:hAnsi="Arial" w:cs="Arial"/>
          <w:b/>
          <w:i/>
          <w:sz w:val="20"/>
        </w:rPr>
      </w:pPr>
      <w:r w:rsidRPr="00A62AD1">
        <w:rPr>
          <w:rFonts w:ascii="Arial" w:hAnsi="Arial" w:cs="Arial"/>
          <w:b/>
          <w:i/>
          <w:color w:val="231F20"/>
          <w:sz w:val="20"/>
        </w:rPr>
        <w:t>Competencies addressed: Being Resilient, Demonstrates Self-Awareness, Drives Results, Self-Development</w:t>
      </w:r>
    </w:p>
    <w:p w14:paraId="1CE26785" w14:textId="77777777" w:rsidR="00D500AA" w:rsidRDefault="00D500AA" w:rsidP="000430D1">
      <w:pPr>
        <w:spacing w:line="283" w:lineRule="exact"/>
        <w:ind w:left="200"/>
        <w:rPr>
          <w:rFonts w:ascii="Arial" w:hAnsi="Arial" w:cs="Arial"/>
          <w:b/>
          <w:color w:val="231F20"/>
          <w:w w:val="110"/>
          <w:sz w:val="24"/>
        </w:rPr>
      </w:pPr>
    </w:p>
    <w:p w14:paraId="02B5B8D6"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0"/>
          <w:sz w:val="24"/>
        </w:rPr>
        <w:t>The Leadership Challenge</w:t>
      </w:r>
    </w:p>
    <w:p w14:paraId="108094AE" w14:textId="5E4AAD72" w:rsidR="00D500AA" w:rsidRPr="00A62AD1" w:rsidRDefault="00840189" w:rsidP="00D500AA">
      <w:pPr>
        <w:spacing w:line="235" w:lineRule="exact"/>
        <w:ind w:left="200"/>
        <w:rPr>
          <w:rFonts w:ascii="Arial" w:hAnsi="Arial" w:cs="Arial"/>
          <w:b/>
          <w:sz w:val="20"/>
        </w:rPr>
      </w:pPr>
      <w:r>
        <w:rPr>
          <w:rFonts w:ascii="Arial" w:hAnsi="Arial" w:cs="Arial"/>
          <w:b/>
          <w:color w:val="231F20"/>
          <w:sz w:val="20"/>
        </w:rPr>
        <w:t>July 27–29, 2021</w:t>
      </w:r>
      <w:r w:rsidR="00D500AA" w:rsidRPr="00A62AD1">
        <w:rPr>
          <w:rFonts w:ascii="Arial" w:hAnsi="Arial" w:cs="Arial"/>
          <w:b/>
          <w:color w:val="231F20"/>
          <w:sz w:val="20"/>
        </w:rPr>
        <w:t xml:space="preserve"> | </w:t>
      </w:r>
      <w:r w:rsidR="00F86C25">
        <w:rPr>
          <w:rFonts w:ascii="Arial" w:hAnsi="Arial" w:cs="Arial"/>
          <w:b/>
          <w:color w:val="231F20"/>
          <w:sz w:val="20"/>
        </w:rPr>
        <w:t>March 15</w:t>
      </w:r>
      <w:r w:rsidR="00D500AA">
        <w:rPr>
          <w:rFonts w:ascii="Arial" w:hAnsi="Arial" w:cs="Arial"/>
          <w:b/>
          <w:color w:val="231F20"/>
          <w:sz w:val="20"/>
        </w:rPr>
        <w:t>-</w:t>
      </w:r>
      <w:r w:rsidR="00F86C25">
        <w:rPr>
          <w:rFonts w:ascii="Arial" w:hAnsi="Arial" w:cs="Arial"/>
          <w:b/>
          <w:color w:val="231F20"/>
          <w:sz w:val="20"/>
        </w:rPr>
        <w:t>17</w:t>
      </w:r>
      <w:r w:rsidR="00D500AA">
        <w:rPr>
          <w:rFonts w:ascii="Arial" w:hAnsi="Arial" w:cs="Arial"/>
          <w:b/>
          <w:color w:val="231F20"/>
          <w:sz w:val="20"/>
        </w:rPr>
        <w:t>, 202</w:t>
      </w:r>
      <w:r w:rsidR="00F86C25">
        <w:rPr>
          <w:rFonts w:ascii="Arial" w:hAnsi="Arial" w:cs="Arial"/>
          <w:b/>
          <w:color w:val="231F20"/>
          <w:sz w:val="20"/>
        </w:rPr>
        <w:t>2</w:t>
      </w:r>
      <w:r w:rsidR="00D500AA">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00D500AA" w:rsidRPr="00A62AD1">
        <w:rPr>
          <w:rFonts w:ascii="Arial" w:hAnsi="Arial" w:cs="Arial"/>
          <w:b/>
          <w:color w:val="231F20"/>
          <w:sz w:val="20"/>
        </w:rPr>
        <w:t>0 P.M.</w:t>
      </w:r>
    </w:p>
    <w:p w14:paraId="2FD48DC3"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A62AD1">
        <w:rPr>
          <w:rFonts w:ascii="Arial" w:hAnsi="Arial" w:cs="Arial"/>
          <w:i/>
          <w:color w:val="231F20"/>
        </w:rPr>
        <w:t xml:space="preserve">The Leadership Challenge </w:t>
      </w:r>
      <w:r w:rsidRPr="00A62AD1">
        <w:rPr>
          <w:rFonts w:ascii="Arial" w:hAnsi="Arial" w:cs="Arial"/>
          <w:color w:val="231F20"/>
        </w:rPr>
        <w:t>and the acclaimed management workshop based on its research. Participants gain confidence and skills to increase their use of the five practices of Exemplary Leadership on the job.</w:t>
      </w:r>
    </w:p>
    <w:p w14:paraId="084F4550"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6422CEE0"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how leadership is key to their ability to succeed in challenging</w:t>
      </w:r>
      <w:r w:rsidRPr="00A62AD1">
        <w:rPr>
          <w:rFonts w:ascii="Arial" w:hAnsi="Arial" w:cs="Arial"/>
          <w:color w:val="231F20"/>
          <w:spacing w:val="-2"/>
          <w:sz w:val="20"/>
        </w:rPr>
        <w:t xml:space="preserve"> </w:t>
      </w:r>
      <w:r w:rsidRPr="00A62AD1">
        <w:rPr>
          <w:rFonts w:ascii="Arial" w:hAnsi="Arial" w:cs="Arial"/>
          <w:color w:val="231F20"/>
          <w:sz w:val="20"/>
        </w:rPr>
        <w:t>situations.</w:t>
      </w:r>
    </w:p>
    <w:p w14:paraId="266745C9"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their leadership strengths and areas for</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62ED04C3" w14:textId="77777777" w:rsidR="00D500AA" w:rsidRPr="00A62AD1" w:rsidRDefault="00D500AA" w:rsidP="00D500AA">
      <w:pPr>
        <w:pStyle w:val="ListParagraph"/>
        <w:numPr>
          <w:ilvl w:val="0"/>
          <w:numId w:val="1"/>
        </w:numPr>
        <w:tabs>
          <w:tab w:val="left" w:pos="559"/>
          <w:tab w:val="left" w:pos="560"/>
        </w:tabs>
        <w:ind w:right="701"/>
        <w:rPr>
          <w:rFonts w:ascii="Arial" w:hAnsi="Arial" w:cs="Arial"/>
          <w:sz w:val="20"/>
        </w:rPr>
      </w:pPr>
      <w:r w:rsidRPr="00A62AD1">
        <w:rPr>
          <w:rFonts w:ascii="Arial" w:hAnsi="Arial" w:cs="Arial"/>
          <w:color w:val="231F20"/>
          <w:sz w:val="20"/>
        </w:rPr>
        <w:t xml:space="preserve">Understand and implement the Five Practices of Exemplary Leadership on the job: Model the </w:t>
      </w:r>
      <w:r w:rsidRPr="00A62AD1">
        <w:rPr>
          <w:rFonts w:ascii="Arial" w:hAnsi="Arial" w:cs="Arial"/>
          <w:color w:val="231F20"/>
          <w:spacing w:val="-7"/>
          <w:sz w:val="20"/>
        </w:rPr>
        <w:t xml:space="preserve">Way, </w:t>
      </w:r>
      <w:r w:rsidRPr="00A62AD1">
        <w:rPr>
          <w:rFonts w:ascii="Arial" w:hAnsi="Arial" w:cs="Arial"/>
          <w:color w:val="231F20"/>
          <w:sz w:val="20"/>
        </w:rPr>
        <w:t>Inspire a Shared Vision, Challenge the Process, Enable Others to Act and Encourage the</w:t>
      </w:r>
      <w:r w:rsidRPr="00A62AD1">
        <w:rPr>
          <w:rFonts w:ascii="Arial" w:hAnsi="Arial" w:cs="Arial"/>
          <w:color w:val="231F20"/>
          <w:spacing w:val="-1"/>
          <w:sz w:val="20"/>
        </w:rPr>
        <w:t xml:space="preserve"> </w:t>
      </w:r>
      <w:r w:rsidRPr="00A62AD1">
        <w:rPr>
          <w:rFonts w:ascii="Arial" w:hAnsi="Arial" w:cs="Arial"/>
          <w:color w:val="231F20"/>
          <w:sz w:val="20"/>
        </w:rPr>
        <w:t>Heart.</w:t>
      </w:r>
    </w:p>
    <w:p w14:paraId="39DC9763" w14:textId="77777777" w:rsidR="00D500AA" w:rsidRPr="00937CDA" w:rsidRDefault="00D500AA" w:rsidP="00D500AA">
      <w:pPr>
        <w:ind w:left="200" w:right="796"/>
        <w:rPr>
          <w:rFonts w:ascii="Arial" w:hAnsi="Arial" w:cs="Arial"/>
          <w:b/>
          <w:i/>
          <w:sz w:val="20"/>
        </w:rPr>
        <w:sectPr w:rsidR="00D500AA" w:rsidRPr="00937CDA" w:rsidSect="00711201">
          <w:pgSz w:w="12240" w:h="15840"/>
          <w:pgMar w:top="380" w:right="600" w:bottom="180" w:left="520" w:header="720" w:footer="720" w:gutter="0"/>
          <w:cols w:space="720"/>
        </w:sectPr>
      </w:pPr>
      <w:r w:rsidRPr="00A62AD1">
        <w:rPr>
          <w:rFonts w:ascii="Arial" w:hAnsi="Arial" w:cs="Arial"/>
          <w:b/>
          <w:i/>
          <w:color w:val="231F20"/>
          <w:sz w:val="20"/>
        </w:rPr>
        <w:t>Competencies addressed: Collaborates, Courage, Demonstrates Self-Awareness, Drives En</w:t>
      </w:r>
      <w:r>
        <w:rPr>
          <w:rFonts w:ascii="Arial" w:hAnsi="Arial" w:cs="Arial"/>
          <w:b/>
          <w:i/>
          <w:color w:val="231F20"/>
          <w:sz w:val="20"/>
        </w:rPr>
        <w:t>gagement, Drive Vision &amp; Purpose</w:t>
      </w:r>
    </w:p>
    <w:p w14:paraId="01582A8E" w14:textId="77777777" w:rsidR="00CB1949" w:rsidRPr="00A62AD1" w:rsidRDefault="00CB1949" w:rsidP="00CB1949">
      <w:pPr>
        <w:spacing w:before="121" w:line="283" w:lineRule="exact"/>
        <w:ind w:left="200"/>
        <w:rPr>
          <w:rFonts w:ascii="Arial" w:hAnsi="Arial" w:cs="Arial"/>
          <w:b/>
          <w:sz w:val="24"/>
        </w:rPr>
      </w:pPr>
      <w:r w:rsidRPr="00A62AD1">
        <w:rPr>
          <w:rFonts w:ascii="Arial" w:hAnsi="Arial" w:cs="Arial"/>
          <w:b/>
          <w:color w:val="231F20"/>
          <w:w w:val="110"/>
          <w:sz w:val="24"/>
        </w:rPr>
        <w:lastRenderedPageBreak/>
        <w:t>Leading Change</w:t>
      </w:r>
    </w:p>
    <w:p w14:paraId="2E654980" w14:textId="426DC4CC" w:rsidR="00CB1949" w:rsidRPr="00A62AD1" w:rsidRDefault="00CB1949" w:rsidP="00CB1949">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August </w:t>
      </w:r>
      <w:r w:rsidR="00840189">
        <w:rPr>
          <w:rFonts w:ascii="Arial" w:hAnsi="Arial" w:cs="Arial"/>
          <w:b/>
          <w:color w:val="231F20"/>
          <w:spacing w:val="-4"/>
          <w:sz w:val="20"/>
        </w:rPr>
        <w:t>18</w:t>
      </w:r>
      <w:r w:rsidRPr="00A62AD1">
        <w:rPr>
          <w:rFonts w:ascii="Arial" w:hAnsi="Arial" w:cs="Arial"/>
          <w:b/>
          <w:color w:val="231F20"/>
          <w:spacing w:val="-4"/>
          <w:sz w:val="20"/>
        </w:rPr>
        <w:t xml:space="preserve">, </w:t>
      </w:r>
      <w:r w:rsidR="008733F9">
        <w:rPr>
          <w:rFonts w:ascii="Arial" w:hAnsi="Arial" w:cs="Arial"/>
          <w:b/>
          <w:color w:val="231F20"/>
          <w:sz w:val="20"/>
        </w:rPr>
        <w:t>2021</w:t>
      </w:r>
      <w:r w:rsidR="008733F9" w:rsidRPr="00A62AD1">
        <w:rPr>
          <w:rFonts w:ascii="Arial" w:hAnsi="Arial" w:cs="Arial"/>
          <w:b/>
          <w:color w:val="231F20"/>
          <w:sz w:val="20"/>
        </w:rPr>
        <w:t xml:space="preserve"> |</w:t>
      </w:r>
      <w:r w:rsidR="00D849E3">
        <w:rPr>
          <w:rFonts w:ascii="Arial" w:hAnsi="Arial" w:cs="Arial"/>
          <w:b/>
          <w:color w:val="231F20"/>
          <w:sz w:val="20"/>
        </w:rPr>
        <w:t xml:space="preserve"> </w:t>
      </w:r>
      <w:r w:rsidR="00D849E3" w:rsidRPr="00A62AD1">
        <w:rPr>
          <w:rFonts w:ascii="Arial" w:hAnsi="Arial" w:cs="Arial"/>
          <w:b/>
          <w:color w:val="231F20"/>
          <w:sz w:val="20"/>
        </w:rPr>
        <w:t xml:space="preserve">August </w:t>
      </w:r>
      <w:r w:rsidR="00D849E3">
        <w:rPr>
          <w:rFonts w:ascii="Arial" w:hAnsi="Arial" w:cs="Arial"/>
          <w:b/>
          <w:color w:val="231F20"/>
          <w:spacing w:val="-4"/>
          <w:sz w:val="20"/>
        </w:rPr>
        <w:t>27</w:t>
      </w:r>
      <w:r w:rsidR="00D849E3" w:rsidRPr="00A62AD1">
        <w:rPr>
          <w:rFonts w:ascii="Arial" w:hAnsi="Arial" w:cs="Arial"/>
          <w:b/>
          <w:color w:val="231F20"/>
          <w:spacing w:val="-4"/>
          <w:sz w:val="20"/>
        </w:rPr>
        <w:t xml:space="preserve">, </w:t>
      </w:r>
      <w:r w:rsidR="00D849E3">
        <w:rPr>
          <w:rFonts w:ascii="Arial" w:hAnsi="Arial" w:cs="Arial"/>
          <w:b/>
          <w:color w:val="231F20"/>
          <w:sz w:val="20"/>
        </w:rPr>
        <w:t>2021</w:t>
      </w:r>
      <w:r w:rsidR="00D849E3" w:rsidRPr="00A62AD1">
        <w:rPr>
          <w:rFonts w:ascii="Arial" w:hAnsi="Arial" w:cs="Arial"/>
          <w:b/>
          <w:color w:val="231F20"/>
          <w:sz w:val="20"/>
        </w:rPr>
        <w:t xml:space="preserve"> | </w:t>
      </w:r>
      <w:r w:rsidR="008733F9" w:rsidRPr="00A62AD1">
        <w:rPr>
          <w:rFonts w:ascii="Arial" w:hAnsi="Arial" w:cs="Arial"/>
          <w:b/>
          <w:color w:val="231F20"/>
          <w:sz w:val="20"/>
        </w:rPr>
        <w:t>April</w:t>
      </w:r>
      <w:r w:rsidR="00F86C25">
        <w:rPr>
          <w:rFonts w:ascii="Arial" w:hAnsi="Arial" w:cs="Arial"/>
          <w:b/>
          <w:color w:val="231F20"/>
          <w:sz w:val="20"/>
        </w:rPr>
        <w:t xml:space="preserve"> 7</w:t>
      </w:r>
      <w:r w:rsidRPr="00A62AD1">
        <w:rPr>
          <w:rFonts w:ascii="Arial" w:hAnsi="Arial" w:cs="Arial"/>
          <w:b/>
          <w:color w:val="231F20"/>
          <w:sz w:val="20"/>
        </w:rPr>
        <w:t>,</w:t>
      </w:r>
      <w:r w:rsidRPr="00A62AD1">
        <w:rPr>
          <w:rFonts w:ascii="Arial" w:hAnsi="Arial" w:cs="Arial"/>
          <w:b/>
          <w:color w:val="231F20"/>
          <w:spacing w:val="-1"/>
          <w:sz w:val="20"/>
        </w:rPr>
        <w:t xml:space="preserve"> </w:t>
      </w:r>
      <w:r w:rsidRPr="00A62AD1">
        <w:rPr>
          <w:rFonts w:ascii="Arial" w:hAnsi="Arial" w:cs="Arial"/>
          <w:b/>
          <w:color w:val="231F20"/>
          <w:sz w:val="20"/>
        </w:rPr>
        <w:t>202</w:t>
      </w:r>
      <w:r w:rsidR="00D849E3">
        <w:rPr>
          <w:rFonts w:ascii="Arial" w:hAnsi="Arial" w:cs="Arial"/>
          <w:b/>
          <w:color w:val="231F20"/>
          <w:sz w:val="20"/>
        </w:rPr>
        <w:t>2</w:t>
      </w:r>
      <w:r w:rsidRPr="00A62AD1">
        <w:rPr>
          <w:rFonts w:ascii="Arial" w:hAnsi="Arial" w:cs="Arial"/>
          <w:b/>
          <w:color w:val="231F20"/>
          <w:sz w:val="20"/>
        </w:rPr>
        <w:tab/>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 xml:space="preserve">0 </w:t>
      </w:r>
      <w:r w:rsidRPr="00A62AD1">
        <w:rPr>
          <w:rFonts w:ascii="Arial" w:hAnsi="Arial" w:cs="Arial"/>
          <w:b/>
          <w:color w:val="231F20"/>
          <w:spacing w:val="-7"/>
          <w:sz w:val="20"/>
        </w:rPr>
        <w:t>P.M.</w:t>
      </w:r>
    </w:p>
    <w:p w14:paraId="7E90160A" w14:textId="77777777" w:rsidR="00D849E3" w:rsidRDefault="00D849E3" w:rsidP="00CB1949">
      <w:pPr>
        <w:pStyle w:val="Heading4"/>
        <w:rPr>
          <w:rFonts w:ascii="Arial" w:hAnsi="Arial" w:cs="Arial"/>
          <w:color w:val="231F20"/>
          <w:shd w:val="clear" w:color="auto" w:fill="FFFFFF"/>
        </w:rPr>
      </w:pPr>
      <w:r w:rsidRPr="00D849E3">
        <w:rPr>
          <w:rFonts w:ascii="Arial" w:hAnsi="Arial" w:cs="Arial"/>
          <w:b w:val="0"/>
          <w:color w:val="231F20"/>
          <w:shd w:val="clear" w:color="auto" w:fill="FFFFFF"/>
        </w:rPr>
        <w:t>How does the human brain deal with change? As a leader, you are responsible for successfully leading yourself and your team through organizational change along with helping your direct reports further develop their change adaptation capabilities. This program will deepen your understanding of what the brain needs to adapt effectively to change, and will increase your skills in three areas: personally adapting to change, leading others through change, and building/increasing change adaptation competence</w:t>
      </w:r>
      <w:r>
        <w:rPr>
          <w:rFonts w:ascii="Arial" w:hAnsi="Arial" w:cs="Arial"/>
          <w:color w:val="231F20"/>
          <w:shd w:val="clear" w:color="auto" w:fill="FFFFFF"/>
        </w:rPr>
        <w:t>.</w:t>
      </w:r>
    </w:p>
    <w:p w14:paraId="61FF03C9" w14:textId="3F2B635F"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7BA43F8B" w14:textId="7872B053" w:rsidR="00D849E3" w:rsidRPr="00D849E3" w:rsidRDefault="00D849E3" w:rsidP="00D849E3">
      <w:pPr>
        <w:pStyle w:val="ListParagraph"/>
        <w:numPr>
          <w:ilvl w:val="0"/>
          <w:numId w:val="1"/>
        </w:numPr>
        <w:tabs>
          <w:tab w:val="left" w:pos="559"/>
          <w:tab w:val="left" w:pos="560"/>
        </w:tabs>
        <w:ind w:left="540" w:hanging="180"/>
        <w:rPr>
          <w:rFonts w:ascii="Arial" w:hAnsi="Arial" w:cs="Arial"/>
          <w:sz w:val="20"/>
        </w:rPr>
      </w:pPr>
      <w:r>
        <w:rPr>
          <w:rFonts w:ascii="Arial" w:hAnsi="Arial" w:cs="Arial"/>
          <w:color w:val="231F20"/>
          <w:sz w:val="20"/>
          <w:szCs w:val="20"/>
          <w:shd w:val="clear" w:color="auto" w:fill="FFFFFF"/>
        </w:rPr>
        <w:t>Understand the human brain’s natural reactions to significant change.</w:t>
      </w:r>
    </w:p>
    <w:p w14:paraId="03AE3954" w14:textId="73ECDCAD" w:rsidR="00D849E3" w:rsidRPr="00D849E3" w:rsidRDefault="00D849E3" w:rsidP="00D849E3">
      <w:pPr>
        <w:pStyle w:val="ListParagraph"/>
        <w:numPr>
          <w:ilvl w:val="0"/>
          <w:numId w:val="1"/>
        </w:numPr>
        <w:tabs>
          <w:tab w:val="left" w:pos="596"/>
          <w:tab w:val="left" w:pos="597"/>
        </w:tabs>
        <w:ind w:left="540" w:hanging="180"/>
        <w:rPr>
          <w:rFonts w:ascii="Arial" w:hAnsi="Arial" w:cs="Arial"/>
          <w:sz w:val="20"/>
        </w:rPr>
      </w:pPr>
      <w:r>
        <w:rPr>
          <w:rFonts w:ascii="Arial" w:hAnsi="Arial" w:cs="Arial"/>
          <w:color w:val="231F20"/>
          <w:sz w:val="20"/>
          <w:szCs w:val="20"/>
          <w:shd w:val="clear" w:color="auto" w:fill="FFFFFF"/>
        </w:rPr>
        <w:t>Deepen awareness of effective change leadership</w:t>
      </w:r>
      <w:r>
        <w:rPr>
          <w:rFonts w:ascii="Arial" w:hAnsi="Arial" w:cs="Arial"/>
          <w:color w:val="231F20"/>
          <w:spacing w:val="-1"/>
          <w:sz w:val="20"/>
          <w:szCs w:val="20"/>
          <w:shd w:val="clear" w:color="auto" w:fill="FFFFFF"/>
        </w:rPr>
        <w:t> </w:t>
      </w:r>
      <w:r>
        <w:rPr>
          <w:rFonts w:ascii="Arial" w:hAnsi="Arial" w:cs="Arial"/>
          <w:color w:val="231F20"/>
          <w:sz w:val="20"/>
          <w:szCs w:val="20"/>
          <w:shd w:val="clear" w:color="auto" w:fill="FFFFFF"/>
        </w:rPr>
        <w:t>tactics.</w:t>
      </w:r>
    </w:p>
    <w:p w14:paraId="4BF30BC4" w14:textId="77777777" w:rsidR="00D849E3" w:rsidRPr="00D849E3" w:rsidRDefault="00D849E3" w:rsidP="00D849E3">
      <w:pPr>
        <w:pStyle w:val="ListParagraph"/>
        <w:numPr>
          <w:ilvl w:val="0"/>
          <w:numId w:val="1"/>
        </w:numPr>
        <w:ind w:left="540" w:hanging="180"/>
        <w:rPr>
          <w:rFonts w:ascii="Arial" w:hAnsi="Arial" w:cs="Arial"/>
          <w:color w:val="231F20"/>
          <w:sz w:val="20"/>
          <w:szCs w:val="20"/>
          <w:shd w:val="clear" w:color="auto" w:fill="FFFFFF"/>
        </w:rPr>
      </w:pPr>
      <w:r w:rsidRPr="00D849E3">
        <w:rPr>
          <w:rFonts w:ascii="Arial" w:hAnsi="Arial" w:cs="Arial"/>
          <w:color w:val="231F20"/>
          <w:sz w:val="20"/>
          <w:szCs w:val="20"/>
          <w:shd w:val="clear" w:color="auto" w:fill="FFFFFF"/>
        </w:rPr>
        <w:t>Recognize the</w:t>
      </w:r>
      <w:r w:rsidRPr="00D849E3">
        <w:rPr>
          <w:color w:val="231F20"/>
          <w:spacing w:val="-5"/>
          <w:sz w:val="14"/>
          <w:szCs w:val="14"/>
          <w:shd w:val="clear" w:color="auto" w:fill="FFFFFF"/>
        </w:rPr>
        <w:t> </w:t>
      </w:r>
      <w:r w:rsidRPr="00D849E3">
        <w:rPr>
          <w:rFonts w:ascii="Arial" w:hAnsi="Arial" w:cs="Arial"/>
          <w:color w:val="231F20"/>
          <w:sz w:val="20"/>
          <w:szCs w:val="20"/>
          <w:shd w:val="clear" w:color="auto" w:fill="FFFFFF"/>
        </w:rPr>
        <w:t>primary keys to being consciously change</w:t>
      </w:r>
      <w:r w:rsidRPr="00D849E3">
        <w:rPr>
          <w:rFonts w:ascii="Arial" w:hAnsi="Arial" w:cs="Arial"/>
          <w:color w:val="231F20"/>
          <w:spacing w:val="-1"/>
          <w:sz w:val="20"/>
          <w:szCs w:val="20"/>
          <w:shd w:val="clear" w:color="auto" w:fill="FFFFFF"/>
        </w:rPr>
        <w:t> </w:t>
      </w:r>
      <w:r w:rsidRPr="00D849E3">
        <w:rPr>
          <w:rFonts w:ascii="Arial" w:hAnsi="Arial" w:cs="Arial"/>
          <w:color w:val="231F20"/>
          <w:sz w:val="20"/>
          <w:szCs w:val="20"/>
          <w:shd w:val="clear" w:color="auto" w:fill="FFFFFF"/>
        </w:rPr>
        <w:t>resilient.</w:t>
      </w:r>
    </w:p>
    <w:p w14:paraId="7C7B33E4" w14:textId="56D5322F" w:rsidR="00CB1949" w:rsidRPr="00A62AD1" w:rsidRDefault="00CB1949" w:rsidP="00CB1949">
      <w:pPr>
        <w:ind w:left="200"/>
        <w:rPr>
          <w:rFonts w:ascii="Arial" w:hAnsi="Arial" w:cs="Arial"/>
          <w:b/>
          <w:i/>
          <w:sz w:val="20"/>
        </w:rPr>
      </w:pPr>
      <w:r w:rsidRPr="00A62AD1">
        <w:rPr>
          <w:rFonts w:ascii="Arial" w:hAnsi="Arial" w:cs="Arial"/>
          <w:b/>
          <w:i/>
          <w:color w:val="231F20"/>
          <w:sz w:val="20"/>
        </w:rPr>
        <w:t>Competencies addressed: Balances Stakeholders, Being Resilient, Ensures Accountability, Manages Complexity, Plans &amp; Aligns</w:t>
      </w:r>
    </w:p>
    <w:p w14:paraId="37934A12" w14:textId="77777777" w:rsidR="00CB1949" w:rsidRDefault="00CB1949" w:rsidP="000430D1">
      <w:pPr>
        <w:spacing w:line="283" w:lineRule="exact"/>
        <w:ind w:left="200"/>
        <w:rPr>
          <w:rFonts w:ascii="Arial" w:hAnsi="Arial" w:cs="Arial"/>
          <w:b/>
          <w:color w:val="231F20"/>
          <w:w w:val="110"/>
          <w:sz w:val="24"/>
        </w:rPr>
      </w:pPr>
    </w:p>
    <w:p w14:paraId="0E98692F" w14:textId="77777777" w:rsidR="00CB1949" w:rsidRPr="00A62AD1" w:rsidRDefault="00CB1949" w:rsidP="00CB1949">
      <w:pPr>
        <w:spacing w:line="283" w:lineRule="exact"/>
        <w:ind w:left="200"/>
        <w:rPr>
          <w:rFonts w:ascii="Arial" w:hAnsi="Arial" w:cs="Arial"/>
          <w:b/>
          <w:sz w:val="24"/>
        </w:rPr>
      </w:pPr>
      <w:r w:rsidRPr="00A62AD1">
        <w:rPr>
          <w:rFonts w:ascii="Arial" w:hAnsi="Arial" w:cs="Arial"/>
          <w:b/>
          <w:color w:val="231F20"/>
          <w:w w:val="110"/>
          <w:sz w:val="24"/>
        </w:rPr>
        <w:t>Accounting Fundamentals: Finance For Non-Financial Managers I</w:t>
      </w:r>
    </w:p>
    <w:p w14:paraId="0807F875" w14:textId="5A4A56C7" w:rsidR="00CB1949" w:rsidRPr="00A62AD1" w:rsidRDefault="00840189" w:rsidP="00CB1949">
      <w:pPr>
        <w:spacing w:line="235" w:lineRule="exact"/>
        <w:ind w:left="200"/>
        <w:rPr>
          <w:rFonts w:ascii="Arial" w:hAnsi="Arial" w:cs="Arial"/>
          <w:b/>
          <w:sz w:val="20"/>
        </w:rPr>
      </w:pPr>
      <w:r>
        <w:rPr>
          <w:rFonts w:ascii="Arial" w:hAnsi="Arial" w:cs="Arial"/>
          <w:b/>
          <w:color w:val="231F20"/>
          <w:sz w:val="20"/>
        </w:rPr>
        <w:t>Sept. 14, 2021</w:t>
      </w:r>
      <w:r w:rsidR="00CB1949" w:rsidRPr="00A62AD1">
        <w:rPr>
          <w:rFonts w:ascii="Arial" w:hAnsi="Arial" w:cs="Arial"/>
          <w:b/>
          <w:color w:val="231F20"/>
          <w:sz w:val="20"/>
        </w:rPr>
        <w:t xml:space="preserve"> | </w:t>
      </w:r>
      <w:r w:rsidR="00F86C25">
        <w:rPr>
          <w:rFonts w:ascii="Arial" w:hAnsi="Arial" w:cs="Arial"/>
          <w:b/>
          <w:color w:val="231F20"/>
          <w:sz w:val="20"/>
        </w:rPr>
        <w:t>April 28</w:t>
      </w:r>
      <w:r w:rsidR="00CB1949">
        <w:rPr>
          <w:rFonts w:ascii="Arial" w:hAnsi="Arial" w:cs="Arial"/>
          <w:b/>
          <w:color w:val="231F20"/>
          <w:sz w:val="20"/>
        </w:rPr>
        <w:t>, 202</w:t>
      </w:r>
      <w:r w:rsidR="00F86C25">
        <w:rPr>
          <w:rFonts w:ascii="Arial" w:hAnsi="Arial" w:cs="Arial"/>
          <w:b/>
          <w:color w:val="231F20"/>
          <w:sz w:val="20"/>
        </w:rPr>
        <w:t>2</w:t>
      </w:r>
      <w:r w:rsidR="00CB1949" w:rsidRPr="00A62AD1">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w:t>
      </w:r>
      <w:r w:rsidR="00B7321A">
        <w:rPr>
          <w:rFonts w:ascii="Arial" w:hAnsi="Arial" w:cs="Arial"/>
          <w:b/>
          <w:color w:val="231F20"/>
          <w:sz w:val="20"/>
        </w:rPr>
        <w:t>0 A.M.–3</w:t>
      </w:r>
      <w:r w:rsidR="00CB1949" w:rsidRPr="00A62AD1">
        <w:rPr>
          <w:rFonts w:ascii="Arial" w:hAnsi="Arial" w:cs="Arial"/>
          <w:b/>
          <w:color w:val="231F20"/>
          <w:sz w:val="20"/>
        </w:rPr>
        <w:t>:00 P.M.</w:t>
      </w:r>
    </w:p>
    <w:p w14:paraId="34D365D0" w14:textId="77777777" w:rsidR="00CB1949" w:rsidRPr="00A62AD1" w:rsidRDefault="00CB1949" w:rsidP="00CB1949">
      <w:pPr>
        <w:pStyle w:val="BodyText"/>
        <w:spacing w:before="90"/>
        <w:ind w:left="200" w:right="528"/>
        <w:rPr>
          <w:rFonts w:ascii="Arial" w:hAnsi="Arial" w:cs="Arial"/>
        </w:rPr>
      </w:pPr>
      <w:r w:rsidRPr="00A62AD1">
        <w:rPr>
          <w:rFonts w:ascii="Arial" w:hAnsi="Arial" w:cs="Arial"/>
          <w:color w:val="231F20"/>
        </w:rPr>
        <w:t>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leaders measure financial performance, critically assess information and</w:t>
      </w:r>
      <w:r>
        <w:rPr>
          <w:rFonts w:ascii="Arial" w:hAnsi="Arial" w:cs="Arial"/>
        </w:rPr>
        <w:t xml:space="preserve"> </w:t>
      </w:r>
      <w:r w:rsidRPr="00A62AD1">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2CF5B714"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697D3DEC"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key accounting</w:t>
      </w:r>
      <w:r w:rsidRPr="00A62AD1">
        <w:rPr>
          <w:rFonts w:ascii="Arial" w:hAnsi="Arial" w:cs="Arial"/>
          <w:color w:val="231F20"/>
          <w:spacing w:val="-1"/>
          <w:sz w:val="20"/>
        </w:rPr>
        <w:t xml:space="preserve"> </w:t>
      </w:r>
      <w:r w:rsidRPr="00A62AD1">
        <w:rPr>
          <w:rFonts w:ascii="Arial" w:hAnsi="Arial" w:cs="Arial"/>
          <w:color w:val="231F20"/>
          <w:sz w:val="20"/>
        </w:rPr>
        <w:t>concepts.</w:t>
      </w:r>
    </w:p>
    <w:p w14:paraId="04BD87C4"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Read and interpret key financial</w:t>
      </w:r>
      <w:r w:rsidRPr="00A62AD1">
        <w:rPr>
          <w:rFonts w:ascii="Arial" w:hAnsi="Arial" w:cs="Arial"/>
          <w:color w:val="231F20"/>
          <w:spacing w:val="-1"/>
          <w:sz w:val="20"/>
        </w:rPr>
        <w:t xml:space="preserve"> </w:t>
      </w:r>
      <w:r w:rsidRPr="00A62AD1">
        <w:rPr>
          <w:rFonts w:ascii="Arial" w:hAnsi="Arial" w:cs="Arial"/>
          <w:color w:val="231F20"/>
          <w:sz w:val="20"/>
        </w:rPr>
        <w:t>statements.</w:t>
      </w:r>
    </w:p>
    <w:p w14:paraId="760E156F"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financial implications of business</w:t>
      </w:r>
      <w:r w:rsidRPr="00A62AD1">
        <w:rPr>
          <w:rFonts w:ascii="Arial" w:hAnsi="Arial" w:cs="Arial"/>
          <w:color w:val="231F20"/>
          <w:spacing w:val="-1"/>
          <w:sz w:val="20"/>
        </w:rPr>
        <w:t xml:space="preserve"> </w:t>
      </w:r>
      <w:r w:rsidRPr="00A62AD1">
        <w:rPr>
          <w:rFonts w:ascii="Arial" w:hAnsi="Arial" w:cs="Arial"/>
          <w:color w:val="231F20"/>
          <w:sz w:val="20"/>
        </w:rPr>
        <w:t>decisions.</w:t>
      </w:r>
    </w:p>
    <w:p w14:paraId="15593C1D" w14:textId="77777777" w:rsidR="00CB1949" w:rsidRDefault="00CB1949" w:rsidP="00CB1949">
      <w:pPr>
        <w:ind w:left="200"/>
        <w:rPr>
          <w:rFonts w:ascii="Arial" w:hAnsi="Arial" w:cs="Arial"/>
          <w:b/>
          <w:i/>
          <w:color w:val="231F20"/>
          <w:sz w:val="20"/>
        </w:rPr>
      </w:pPr>
      <w:r w:rsidRPr="00A62AD1">
        <w:rPr>
          <w:rFonts w:ascii="Arial" w:hAnsi="Arial" w:cs="Arial"/>
          <w:b/>
          <w:i/>
          <w:color w:val="231F20"/>
          <w:sz w:val="20"/>
        </w:rPr>
        <w:t>Competencies addressed: Balances Stakeholders, Business Insights, Decision Quality, Financial Acumen</w:t>
      </w:r>
    </w:p>
    <w:p w14:paraId="5F4349B1" w14:textId="77777777" w:rsidR="00CB1949" w:rsidRDefault="00CB1949" w:rsidP="000430D1">
      <w:pPr>
        <w:spacing w:line="283" w:lineRule="exact"/>
        <w:ind w:left="200"/>
        <w:rPr>
          <w:rFonts w:ascii="Arial" w:hAnsi="Arial" w:cs="Arial"/>
          <w:b/>
          <w:color w:val="231F20"/>
          <w:w w:val="110"/>
          <w:sz w:val="24"/>
        </w:rPr>
      </w:pPr>
    </w:p>
    <w:p w14:paraId="05E47205" w14:textId="1B63D085"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Finance</w:t>
      </w:r>
      <w:r w:rsidRPr="00A62AD1">
        <w:rPr>
          <w:rFonts w:ascii="Arial" w:hAnsi="Arial" w:cs="Arial"/>
          <w:b/>
          <w:color w:val="231F20"/>
          <w:spacing w:val="-35"/>
          <w:w w:val="110"/>
          <w:sz w:val="24"/>
        </w:rPr>
        <w:t xml:space="preserve"> </w:t>
      </w:r>
      <w:r w:rsidRPr="00A62AD1">
        <w:rPr>
          <w:rFonts w:ascii="Arial" w:hAnsi="Arial" w:cs="Arial"/>
          <w:b/>
          <w:color w:val="231F20"/>
          <w:w w:val="110"/>
          <w:sz w:val="24"/>
        </w:rPr>
        <w:t>for</w:t>
      </w:r>
      <w:r w:rsidRPr="00A62AD1">
        <w:rPr>
          <w:rFonts w:ascii="Arial" w:hAnsi="Arial" w:cs="Arial"/>
          <w:b/>
          <w:color w:val="231F20"/>
          <w:spacing w:val="-35"/>
          <w:w w:val="110"/>
          <w:sz w:val="24"/>
        </w:rPr>
        <w:t xml:space="preserve"> </w:t>
      </w:r>
      <w:r w:rsidRPr="00A62AD1">
        <w:rPr>
          <w:rFonts w:ascii="Arial" w:hAnsi="Arial" w:cs="Arial"/>
          <w:b/>
          <w:color w:val="231F20"/>
          <w:w w:val="110"/>
          <w:sz w:val="24"/>
        </w:rPr>
        <w:t>Non-Financial</w:t>
      </w:r>
      <w:r w:rsidRPr="00A62AD1">
        <w:rPr>
          <w:rFonts w:ascii="Arial" w:hAnsi="Arial" w:cs="Arial"/>
          <w:b/>
          <w:color w:val="231F20"/>
          <w:spacing w:val="-35"/>
          <w:w w:val="110"/>
          <w:sz w:val="24"/>
        </w:rPr>
        <w:t xml:space="preserve"> </w:t>
      </w:r>
      <w:r w:rsidRPr="00A62AD1">
        <w:rPr>
          <w:rFonts w:ascii="Arial" w:hAnsi="Arial" w:cs="Arial"/>
          <w:b/>
          <w:color w:val="231F20"/>
          <w:w w:val="110"/>
          <w:sz w:val="24"/>
        </w:rPr>
        <w:t>Managers</w:t>
      </w:r>
      <w:r w:rsidRPr="00A62AD1">
        <w:rPr>
          <w:rFonts w:ascii="Arial" w:hAnsi="Arial" w:cs="Arial"/>
          <w:b/>
          <w:color w:val="231F20"/>
          <w:spacing w:val="-35"/>
          <w:w w:val="110"/>
          <w:sz w:val="24"/>
        </w:rPr>
        <w:t xml:space="preserve"> </w:t>
      </w:r>
      <w:r w:rsidRPr="00A62AD1">
        <w:rPr>
          <w:rFonts w:ascii="Arial" w:hAnsi="Arial" w:cs="Arial"/>
          <w:b/>
          <w:color w:val="231F20"/>
          <w:w w:val="110"/>
          <w:sz w:val="24"/>
        </w:rPr>
        <w:t>II</w:t>
      </w:r>
    </w:p>
    <w:p w14:paraId="27F6E516" w14:textId="0D86F847" w:rsidR="000430D1" w:rsidRPr="00A62AD1" w:rsidRDefault="000430D1" w:rsidP="000430D1">
      <w:pPr>
        <w:spacing w:line="235" w:lineRule="exact"/>
        <w:ind w:left="200"/>
        <w:rPr>
          <w:rFonts w:ascii="Arial" w:hAnsi="Arial" w:cs="Arial"/>
          <w:b/>
          <w:sz w:val="20"/>
        </w:rPr>
      </w:pPr>
      <w:r w:rsidRPr="00A62AD1">
        <w:rPr>
          <w:rFonts w:ascii="Arial" w:hAnsi="Arial" w:cs="Arial"/>
          <w:b/>
          <w:color w:val="231F20"/>
          <w:sz w:val="20"/>
        </w:rPr>
        <w:t xml:space="preserve">Sept. </w:t>
      </w:r>
      <w:r w:rsidRPr="00A62AD1">
        <w:rPr>
          <w:rFonts w:ascii="Arial" w:hAnsi="Arial" w:cs="Arial"/>
          <w:b/>
          <w:color w:val="231F20"/>
          <w:spacing w:val="-3"/>
          <w:sz w:val="20"/>
        </w:rPr>
        <w:t xml:space="preserve">30, </w:t>
      </w:r>
      <w:r w:rsidR="00840189">
        <w:rPr>
          <w:rFonts w:ascii="Arial" w:hAnsi="Arial" w:cs="Arial"/>
          <w:b/>
          <w:color w:val="231F20"/>
          <w:sz w:val="20"/>
        </w:rPr>
        <w:t>2021</w:t>
      </w:r>
      <w:r w:rsidR="00840189" w:rsidRPr="00A62AD1">
        <w:rPr>
          <w:rFonts w:ascii="Arial" w:hAnsi="Arial" w:cs="Arial"/>
          <w:b/>
          <w:color w:val="231F20"/>
          <w:sz w:val="20"/>
        </w:rPr>
        <w:t xml:space="preserve"> | </w:t>
      </w:r>
      <w:r w:rsidR="00F86C25">
        <w:rPr>
          <w:rFonts w:ascii="Arial" w:hAnsi="Arial" w:cs="Arial"/>
          <w:b/>
          <w:color w:val="231F20"/>
          <w:sz w:val="20"/>
        </w:rPr>
        <w:t>May 19</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sidR="00937CDA">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0</w:t>
      </w:r>
      <w:r w:rsidRPr="00A62AD1">
        <w:rPr>
          <w:rFonts w:ascii="Arial" w:hAnsi="Arial" w:cs="Arial"/>
          <w:b/>
          <w:color w:val="231F20"/>
          <w:spacing w:val="-24"/>
          <w:sz w:val="20"/>
        </w:rPr>
        <w:t xml:space="preserve"> </w:t>
      </w:r>
      <w:r w:rsidRPr="00A62AD1">
        <w:rPr>
          <w:rFonts w:ascii="Arial" w:hAnsi="Arial" w:cs="Arial"/>
          <w:b/>
          <w:color w:val="231F20"/>
          <w:spacing w:val="-7"/>
          <w:sz w:val="20"/>
        </w:rPr>
        <w:t>P.M.</w:t>
      </w:r>
    </w:p>
    <w:p w14:paraId="45BF4A78" w14:textId="77777777" w:rsidR="000430D1" w:rsidRPr="00A62AD1" w:rsidRDefault="000430D1" w:rsidP="000430D1">
      <w:pPr>
        <w:pStyle w:val="BodyText"/>
        <w:spacing w:before="90"/>
        <w:ind w:left="200" w:right="204"/>
        <w:rPr>
          <w:rFonts w:ascii="Arial" w:hAnsi="Arial" w:cs="Arial"/>
        </w:rPr>
      </w:pPr>
      <w:r w:rsidRPr="00A62AD1">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5698B063"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4C79EA0C" w14:textId="7608B9A6" w:rsidR="00D90C94" w:rsidRPr="00D90C94" w:rsidRDefault="00D90C94" w:rsidP="00D90C94">
      <w:pPr>
        <w:pStyle w:val="ListParagraph"/>
        <w:widowControl/>
        <w:numPr>
          <w:ilvl w:val="0"/>
          <w:numId w:val="7"/>
        </w:numPr>
        <w:shd w:val="clear" w:color="auto" w:fill="FFFFFF"/>
        <w:autoSpaceDE/>
        <w:autoSpaceDN/>
        <w:rPr>
          <w:rFonts w:ascii="Arial" w:hAnsi="Arial" w:cs="Arial"/>
          <w:color w:val="231F20"/>
          <w:sz w:val="20"/>
          <w:szCs w:val="20"/>
        </w:rPr>
      </w:pPr>
      <w:r w:rsidRPr="00D90C94">
        <w:rPr>
          <w:rFonts w:ascii="Arial" w:hAnsi="Arial" w:cs="Arial"/>
          <w:color w:val="231F20"/>
          <w:sz w:val="20"/>
          <w:szCs w:val="20"/>
        </w:rPr>
        <w:t>Understand the difference between Accounting and Finance.</w:t>
      </w:r>
    </w:p>
    <w:p w14:paraId="7C14BA7A" w14:textId="0DA9A159" w:rsidR="00D90C94" w:rsidRPr="00D90C94" w:rsidRDefault="00D90C94" w:rsidP="00D90C94">
      <w:pPr>
        <w:pStyle w:val="ListParagraph"/>
        <w:widowControl/>
        <w:numPr>
          <w:ilvl w:val="0"/>
          <w:numId w:val="7"/>
        </w:numPr>
        <w:shd w:val="clear" w:color="auto" w:fill="FFFFFF"/>
        <w:autoSpaceDE/>
        <w:autoSpaceDN/>
        <w:rPr>
          <w:rFonts w:ascii="Arial" w:hAnsi="Arial" w:cs="Arial"/>
          <w:color w:val="231F20"/>
          <w:sz w:val="20"/>
          <w:szCs w:val="20"/>
        </w:rPr>
      </w:pPr>
      <w:r w:rsidRPr="00D90C94">
        <w:rPr>
          <w:rFonts w:ascii="Arial" w:hAnsi="Arial" w:cs="Arial"/>
          <w:color w:val="231F20"/>
          <w:sz w:val="20"/>
          <w:szCs w:val="20"/>
        </w:rPr>
        <w:t>Become familiar with the fundamental concepts of Corporate Finance and Financial Management.</w:t>
      </w:r>
    </w:p>
    <w:p w14:paraId="4242DEA5" w14:textId="7FD0ABD7" w:rsidR="00D90C94" w:rsidRPr="00D90C94" w:rsidRDefault="00D90C94" w:rsidP="00D90C94">
      <w:pPr>
        <w:pStyle w:val="ListParagraph"/>
        <w:widowControl/>
        <w:numPr>
          <w:ilvl w:val="0"/>
          <w:numId w:val="7"/>
        </w:numPr>
        <w:shd w:val="clear" w:color="auto" w:fill="FFFFFF"/>
        <w:autoSpaceDE/>
        <w:autoSpaceDN/>
        <w:rPr>
          <w:rFonts w:ascii="Arial" w:hAnsi="Arial" w:cs="Arial"/>
          <w:color w:val="231F20"/>
          <w:sz w:val="20"/>
          <w:szCs w:val="20"/>
        </w:rPr>
      </w:pPr>
      <w:r w:rsidRPr="00D90C94">
        <w:rPr>
          <w:rFonts w:ascii="Arial" w:hAnsi="Arial" w:cs="Arial"/>
          <w:color w:val="231F20"/>
          <w:sz w:val="20"/>
          <w:szCs w:val="20"/>
        </w:rPr>
        <w:t>Learn to use financial tools such as Break Even Analysis and Financial Ratios.</w:t>
      </w:r>
    </w:p>
    <w:p w14:paraId="6320A4A2" w14:textId="7932B0AB" w:rsidR="000430D1" w:rsidRDefault="000430D1" w:rsidP="000430D1">
      <w:pPr>
        <w:ind w:left="200"/>
        <w:rPr>
          <w:rFonts w:ascii="Arial" w:hAnsi="Arial" w:cs="Arial"/>
          <w:b/>
          <w:i/>
          <w:color w:val="231F20"/>
          <w:sz w:val="20"/>
        </w:rPr>
      </w:pPr>
      <w:r w:rsidRPr="00A62AD1">
        <w:rPr>
          <w:rFonts w:ascii="Arial" w:hAnsi="Arial" w:cs="Arial"/>
          <w:b/>
          <w:i/>
          <w:color w:val="231F20"/>
          <w:sz w:val="20"/>
        </w:rPr>
        <w:t>Competencies addressed: Balances Stakeholders, Business Insight, Decision Quality, Financial Acumen, Strategic Mindset</w:t>
      </w:r>
    </w:p>
    <w:p w14:paraId="28B08AEE" w14:textId="17CE9B37" w:rsidR="000430D1" w:rsidRDefault="000430D1" w:rsidP="000430D1">
      <w:pPr>
        <w:ind w:left="200"/>
        <w:rPr>
          <w:rFonts w:ascii="Arial" w:hAnsi="Arial" w:cs="Arial"/>
          <w:b/>
          <w:i/>
          <w:color w:val="231F20"/>
          <w:sz w:val="20"/>
        </w:rPr>
      </w:pPr>
    </w:p>
    <w:p w14:paraId="6B99C083"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Marketing Essentials</w:t>
      </w:r>
    </w:p>
    <w:p w14:paraId="047B452C" w14:textId="7B332FF7" w:rsidR="000430D1" w:rsidRPr="00A62AD1" w:rsidRDefault="00840189" w:rsidP="000430D1">
      <w:pPr>
        <w:tabs>
          <w:tab w:val="left" w:pos="3079"/>
        </w:tabs>
        <w:spacing w:line="235" w:lineRule="exact"/>
        <w:ind w:left="200"/>
        <w:rPr>
          <w:rFonts w:ascii="Arial" w:hAnsi="Arial" w:cs="Arial"/>
          <w:b/>
          <w:sz w:val="20"/>
        </w:rPr>
      </w:pPr>
      <w:r>
        <w:rPr>
          <w:rFonts w:ascii="Arial" w:hAnsi="Arial" w:cs="Arial"/>
          <w:b/>
          <w:color w:val="231F20"/>
          <w:sz w:val="20"/>
        </w:rPr>
        <w:t>Oct. 14, 2021</w:t>
      </w:r>
      <w:r w:rsidRPr="00A62AD1">
        <w:rPr>
          <w:rFonts w:ascii="Arial" w:hAnsi="Arial" w:cs="Arial"/>
          <w:b/>
          <w:color w:val="231F20"/>
          <w:sz w:val="20"/>
        </w:rPr>
        <w:t xml:space="preserve"> | </w:t>
      </w:r>
      <w:r w:rsidR="00F86C25">
        <w:rPr>
          <w:rFonts w:ascii="Arial" w:hAnsi="Arial" w:cs="Arial"/>
          <w:b/>
          <w:color w:val="231F20"/>
          <w:sz w:val="20"/>
        </w:rPr>
        <w:t>June 9</w:t>
      </w:r>
      <w:r w:rsidRPr="00A62AD1">
        <w:rPr>
          <w:rFonts w:ascii="Arial" w:hAnsi="Arial" w:cs="Arial"/>
          <w:b/>
          <w:color w:val="231F20"/>
          <w:spacing w:val="-3"/>
          <w:sz w:val="20"/>
        </w:rPr>
        <w:t>,</w:t>
      </w:r>
      <w:r>
        <w:rPr>
          <w:rFonts w:ascii="Arial" w:hAnsi="Arial" w:cs="Arial"/>
          <w:b/>
          <w:color w:val="231F20"/>
          <w:sz w:val="20"/>
        </w:rPr>
        <w:t xml:space="preserve"> 202</w:t>
      </w:r>
      <w:r w:rsidR="00F86C25">
        <w:rPr>
          <w:rFonts w:ascii="Arial" w:hAnsi="Arial" w:cs="Arial"/>
          <w:b/>
          <w:color w:val="231F20"/>
          <w:sz w:val="20"/>
        </w:rPr>
        <w:t>2</w:t>
      </w:r>
      <w:r w:rsidR="000430D1" w:rsidRPr="00A62AD1">
        <w:rPr>
          <w:rFonts w:ascii="Arial" w:hAnsi="Arial" w:cs="Arial"/>
          <w:b/>
          <w:color w:val="231F20"/>
          <w:sz w:val="20"/>
        </w:rPr>
        <w:t xml:space="preserve">  </w:t>
      </w:r>
      <w:r w:rsidR="00937CDA">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000430D1" w:rsidRPr="00A62AD1">
        <w:rPr>
          <w:rFonts w:ascii="Arial" w:hAnsi="Arial" w:cs="Arial"/>
          <w:b/>
          <w:color w:val="231F20"/>
          <w:sz w:val="20"/>
        </w:rPr>
        <w:t xml:space="preserve">0 </w:t>
      </w:r>
      <w:r w:rsidR="000430D1" w:rsidRPr="00A62AD1">
        <w:rPr>
          <w:rFonts w:ascii="Arial" w:hAnsi="Arial" w:cs="Arial"/>
          <w:b/>
          <w:color w:val="231F20"/>
          <w:spacing w:val="-7"/>
          <w:sz w:val="20"/>
        </w:rPr>
        <w:t>P.M.</w:t>
      </w:r>
    </w:p>
    <w:p w14:paraId="08196BE6"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w:t>
      </w:r>
      <w:r>
        <w:rPr>
          <w:rFonts w:ascii="Arial" w:hAnsi="Arial" w:cs="Arial"/>
        </w:rPr>
        <w:t xml:space="preserve"> </w:t>
      </w:r>
      <w:r w:rsidRPr="00A62AD1">
        <w:rPr>
          <w:rFonts w:ascii="Arial" w:hAnsi="Arial" w:cs="Arial"/>
          <w:color w:val="231F20"/>
        </w:rPr>
        <w:t>Participants will learn to analyze markets, competitors, environments and customers. Additionally, they will explore potential strategies to capitalize on an organization’s strategic assets and take advantage of competitive opportunities.</w:t>
      </w:r>
    </w:p>
    <w:p w14:paraId="524D11E6"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71B478FF"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meaning of a market orientation and the relationship of marketing with other functional areas of the</w:t>
      </w:r>
      <w:r w:rsidRPr="00A62AD1">
        <w:rPr>
          <w:rFonts w:ascii="Arial" w:hAnsi="Arial" w:cs="Arial"/>
          <w:color w:val="231F20"/>
          <w:spacing w:val="-20"/>
          <w:sz w:val="20"/>
        </w:rPr>
        <w:t xml:space="preserve"> </w:t>
      </w:r>
      <w:r w:rsidRPr="00A62AD1">
        <w:rPr>
          <w:rFonts w:ascii="Arial" w:hAnsi="Arial" w:cs="Arial"/>
          <w:color w:val="231F20"/>
          <w:sz w:val="20"/>
        </w:rPr>
        <w:t>firm.</w:t>
      </w:r>
    </w:p>
    <w:p w14:paraId="3392C3AD" w14:textId="710675E8"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Apply marketing strategies and decision</w:t>
      </w:r>
      <w:r w:rsidRPr="00A62AD1">
        <w:rPr>
          <w:rFonts w:ascii="Arial" w:hAnsi="Arial" w:cs="Arial"/>
          <w:color w:val="231F20"/>
          <w:spacing w:val="-1"/>
          <w:sz w:val="20"/>
        </w:rPr>
        <w:t xml:space="preserve"> </w:t>
      </w:r>
      <w:r w:rsidRPr="00A62AD1">
        <w:rPr>
          <w:rFonts w:ascii="Arial" w:hAnsi="Arial" w:cs="Arial"/>
          <w:color w:val="231F20"/>
          <w:sz w:val="20"/>
        </w:rPr>
        <w:t>models.</w:t>
      </w:r>
    </w:p>
    <w:p w14:paraId="20699333" w14:textId="1FE644F6" w:rsidR="000430D1" w:rsidRPr="00A62AD1" w:rsidRDefault="000430D1" w:rsidP="000430D1">
      <w:pPr>
        <w:pStyle w:val="ListParagraph"/>
        <w:numPr>
          <w:ilvl w:val="0"/>
          <w:numId w:val="1"/>
        </w:numPr>
        <w:tabs>
          <w:tab w:val="left" w:pos="559"/>
          <w:tab w:val="left" w:pos="560"/>
        </w:tabs>
        <w:ind w:right="451"/>
        <w:rPr>
          <w:rFonts w:ascii="Arial" w:hAnsi="Arial" w:cs="Arial"/>
          <w:sz w:val="20"/>
        </w:rPr>
      </w:pPr>
      <w:r w:rsidRPr="00A62AD1">
        <w:rPr>
          <w:rFonts w:ascii="Arial" w:hAnsi="Arial" w:cs="Arial"/>
          <w:color w:val="231F20"/>
          <w:sz w:val="20"/>
        </w:rPr>
        <w:t xml:space="preserve">Learn about the marketing mix elements and how tactical decisions regarding these elements relate to </w:t>
      </w:r>
      <w:r w:rsidRPr="00A62AD1">
        <w:rPr>
          <w:rFonts w:ascii="Arial" w:hAnsi="Arial" w:cs="Arial"/>
          <w:color w:val="231F20"/>
          <w:spacing w:val="-3"/>
          <w:sz w:val="20"/>
        </w:rPr>
        <w:t xml:space="preserve">marketing </w:t>
      </w:r>
      <w:r w:rsidRPr="00A62AD1">
        <w:rPr>
          <w:rFonts w:ascii="Arial" w:hAnsi="Arial" w:cs="Arial"/>
          <w:color w:val="231F20"/>
          <w:sz w:val="20"/>
        </w:rPr>
        <w:t>strategy.</w:t>
      </w:r>
    </w:p>
    <w:p w14:paraId="0D40CCB8" w14:textId="77777777" w:rsidR="000430D1" w:rsidRDefault="000430D1" w:rsidP="000430D1">
      <w:pPr>
        <w:ind w:left="200"/>
        <w:rPr>
          <w:rFonts w:ascii="Arial" w:hAnsi="Arial" w:cs="Arial"/>
          <w:b/>
          <w:i/>
          <w:color w:val="231F20"/>
          <w:sz w:val="20"/>
        </w:rPr>
      </w:pPr>
      <w:r w:rsidRPr="00A62AD1">
        <w:rPr>
          <w:rFonts w:ascii="Arial" w:hAnsi="Arial" w:cs="Arial"/>
          <w:b/>
          <w:i/>
          <w:color w:val="231F20"/>
          <w:sz w:val="20"/>
        </w:rPr>
        <w:t>Competencies addressed: Balances Stakeholders, Business Insight, Customer Focus</w:t>
      </w:r>
    </w:p>
    <w:p w14:paraId="6C253CC8" w14:textId="77777777" w:rsidR="000430D1" w:rsidRPr="00A62AD1" w:rsidRDefault="000430D1" w:rsidP="000430D1">
      <w:pPr>
        <w:ind w:left="200"/>
        <w:rPr>
          <w:rFonts w:ascii="Arial" w:hAnsi="Arial" w:cs="Arial"/>
          <w:b/>
          <w:i/>
          <w:sz w:val="20"/>
        </w:rPr>
      </w:pPr>
    </w:p>
    <w:p w14:paraId="6BD7E0AE" w14:textId="77777777" w:rsidR="008733F9" w:rsidRDefault="008733F9" w:rsidP="000430D1">
      <w:pPr>
        <w:spacing w:line="283" w:lineRule="exact"/>
        <w:ind w:left="202"/>
        <w:rPr>
          <w:rFonts w:ascii="Arial" w:hAnsi="Arial" w:cs="Arial"/>
          <w:b/>
          <w:color w:val="231F20"/>
          <w:w w:val="110"/>
          <w:sz w:val="24"/>
        </w:rPr>
      </w:pPr>
    </w:p>
    <w:p w14:paraId="6DF1CA03" w14:textId="77777777" w:rsidR="008733F9" w:rsidRDefault="008733F9" w:rsidP="000430D1">
      <w:pPr>
        <w:spacing w:line="283" w:lineRule="exact"/>
        <w:ind w:left="202"/>
        <w:rPr>
          <w:rFonts w:ascii="Arial" w:hAnsi="Arial" w:cs="Arial"/>
          <w:b/>
          <w:color w:val="231F20"/>
          <w:w w:val="110"/>
          <w:sz w:val="24"/>
        </w:rPr>
      </w:pPr>
    </w:p>
    <w:p w14:paraId="5D928969" w14:textId="53D3585D" w:rsidR="000430D1" w:rsidRPr="00A62AD1" w:rsidRDefault="000430D1" w:rsidP="000430D1">
      <w:pPr>
        <w:spacing w:line="283" w:lineRule="exact"/>
        <w:ind w:left="202"/>
        <w:rPr>
          <w:rFonts w:ascii="Arial" w:hAnsi="Arial" w:cs="Arial"/>
          <w:b/>
          <w:sz w:val="24"/>
        </w:rPr>
      </w:pPr>
      <w:r w:rsidRPr="00A62AD1">
        <w:rPr>
          <w:rFonts w:ascii="Arial" w:hAnsi="Arial" w:cs="Arial"/>
          <w:b/>
          <w:color w:val="231F20"/>
          <w:w w:val="110"/>
          <w:sz w:val="24"/>
        </w:rPr>
        <w:lastRenderedPageBreak/>
        <w:t>Operations Management</w:t>
      </w:r>
    </w:p>
    <w:p w14:paraId="59AE7BA7" w14:textId="6E24072C" w:rsidR="000430D1" w:rsidRPr="00A62AD1" w:rsidRDefault="00840189" w:rsidP="000430D1">
      <w:pPr>
        <w:spacing w:line="235" w:lineRule="exact"/>
        <w:ind w:left="200"/>
        <w:rPr>
          <w:rFonts w:ascii="Arial" w:hAnsi="Arial" w:cs="Arial"/>
          <w:b/>
          <w:sz w:val="20"/>
        </w:rPr>
      </w:pPr>
      <w:r>
        <w:rPr>
          <w:rFonts w:ascii="Arial" w:hAnsi="Arial" w:cs="Arial"/>
          <w:b/>
          <w:color w:val="231F20"/>
          <w:sz w:val="20"/>
        </w:rPr>
        <w:t xml:space="preserve">Nov. </w:t>
      </w:r>
      <w:r w:rsidR="0093244B">
        <w:rPr>
          <w:rFonts w:ascii="Arial" w:hAnsi="Arial" w:cs="Arial"/>
          <w:b/>
          <w:color w:val="231F20"/>
          <w:sz w:val="20"/>
        </w:rPr>
        <w:t>18</w:t>
      </w:r>
      <w:r w:rsidR="009348AF">
        <w:rPr>
          <w:rFonts w:ascii="Arial" w:hAnsi="Arial" w:cs="Arial"/>
          <w:b/>
          <w:color w:val="231F20"/>
          <w:sz w:val="20"/>
        </w:rPr>
        <w:t>, 2021</w:t>
      </w:r>
      <w:r w:rsidRPr="00A62AD1">
        <w:rPr>
          <w:rFonts w:ascii="Arial" w:hAnsi="Arial" w:cs="Arial"/>
          <w:b/>
          <w:color w:val="231F20"/>
          <w:sz w:val="20"/>
        </w:rPr>
        <w:t xml:space="preserve"> | </w:t>
      </w:r>
      <w:r w:rsidR="00F86C25">
        <w:rPr>
          <w:rFonts w:ascii="Arial" w:hAnsi="Arial" w:cs="Arial"/>
          <w:b/>
          <w:color w:val="231F20"/>
          <w:sz w:val="20"/>
        </w:rPr>
        <w:t>June 23</w:t>
      </w:r>
      <w:r w:rsidRPr="00A62AD1">
        <w:rPr>
          <w:rFonts w:ascii="Arial" w:hAnsi="Arial" w:cs="Arial"/>
          <w:b/>
          <w:color w:val="231F20"/>
          <w:spacing w:val="-3"/>
          <w:sz w:val="20"/>
        </w:rPr>
        <w:t>,</w:t>
      </w:r>
      <w:r w:rsidR="00F86C25">
        <w:rPr>
          <w:rFonts w:ascii="Arial" w:hAnsi="Arial" w:cs="Arial"/>
          <w:b/>
          <w:color w:val="231F20"/>
          <w:sz w:val="20"/>
        </w:rPr>
        <w:t xml:space="preserve"> 2022</w:t>
      </w:r>
      <w:r w:rsidR="00937CDA">
        <w:rPr>
          <w:rFonts w:ascii="Arial" w:hAnsi="Arial" w:cs="Arial"/>
          <w:b/>
          <w:color w:val="231F20"/>
          <w:sz w:val="20"/>
        </w:rPr>
        <w:t xml:space="preserve">                       </w:t>
      </w:r>
      <w:r w:rsidR="008733F9">
        <w:rPr>
          <w:rFonts w:ascii="Arial" w:hAnsi="Arial" w:cs="Arial"/>
          <w:b/>
          <w:color w:val="231F20"/>
          <w:sz w:val="20"/>
        </w:rPr>
        <w:t xml:space="preserve">         </w:t>
      </w:r>
      <w:r w:rsidR="00036065">
        <w:rPr>
          <w:rFonts w:ascii="Arial" w:hAnsi="Arial" w:cs="Arial"/>
          <w:b/>
          <w:color w:val="231F20"/>
          <w:sz w:val="20"/>
        </w:rPr>
        <w:t>9:00 A.M.–4:0</w:t>
      </w:r>
      <w:r w:rsidR="000430D1" w:rsidRPr="00A62AD1">
        <w:rPr>
          <w:rFonts w:ascii="Arial" w:hAnsi="Arial" w:cs="Arial"/>
          <w:b/>
          <w:color w:val="231F20"/>
          <w:sz w:val="20"/>
        </w:rPr>
        <w:t>0 P.M.</w:t>
      </w:r>
    </w:p>
    <w:p w14:paraId="15CA8ED6" w14:textId="77777777" w:rsidR="000430D1" w:rsidRPr="00A62AD1" w:rsidRDefault="000430D1" w:rsidP="000430D1">
      <w:pPr>
        <w:pStyle w:val="BodyText"/>
        <w:spacing w:before="90"/>
        <w:ind w:left="200" w:right="110"/>
        <w:rPr>
          <w:rFonts w:ascii="Arial" w:hAnsi="Arial" w:cs="Arial"/>
        </w:rPr>
      </w:pPr>
      <w:r w:rsidRPr="00A62AD1">
        <w:rPr>
          <w:rFonts w:ascii="Arial" w:hAnsi="Arial" w:cs="Arial"/>
          <w:color w:val="231F20"/>
        </w:rPr>
        <w:t>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w:t>
      </w:r>
    </w:p>
    <w:p w14:paraId="16D66111" w14:textId="77777777" w:rsidR="000430D1" w:rsidRPr="00A62AD1" w:rsidRDefault="000430D1" w:rsidP="005F67C5">
      <w:pPr>
        <w:pStyle w:val="Heading4"/>
        <w:spacing w:before="0"/>
        <w:rPr>
          <w:rFonts w:ascii="Arial" w:hAnsi="Arial" w:cs="Arial"/>
        </w:rPr>
      </w:pPr>
      <w:r w:rsidRPr="00A62AD1">
        <w:rPr>
          <w:rFonts w:ascii="Arial" w:hAnsi="Arial" w:cs="Arial"/>
          <w:color w:val="231F20"/>
        </w:rPr>
        <w:t>This program will help leaders:</w:t>
      </w:r>
    </w:p>
    <w:p w14:paraId="642D8F65" w14:textId="77777777" w:rsidR="005F67C5" w:rsidRPr="005F67C5" w:rsidRDefault="005F67C5" w:rsidP="005F67C5">
      <w:pPr>
        <w:widowControl/>
        <w:numPr>
          <w:ilvl w:val="0"/>
          <w:numId w:val="6"/>
        </w:numPr>
        <w:shd w:val="clear" w:color="auto" w:fill="FFFFFF"/>
        <w:autoSpaceDE/>
        <w:autoSpaceDN/>
        <w:spacing w:after="100" w:afterAutospacing="1"/>
        <w:ind w:left="945"/>
        <w:rPr>
          <w:rFonts w:ascii="Arial" w:hAnsi="Arial" w:cs="Arial"/>
          <w:color w:val="231F20"/>
          <w:sz w:val="20"/>
          <w:szCs w:val="20"/>
        </w:rPr>
      </w:pPr>
      <w:r w:rsidRPr="005F67C5">
        <w:rPr>
          <w:rFonts w:ascii="Arial" w:hAnsi="Arial" w:cs="Arial"/>
          <w:color w:val="231F20"/>
          <w:sz w:val="20"/>
          <w:szCs w:val="20"/>
        </w:rPr>
        <w:t>Understand commonly used Operations tools and processes.</w:t>
      </w:r>
    </w:p>
    <w:p w14:paraId="42E30A6E" w14:textId="77777777" w:rsidR="005F67C5" w:rsidRPr="005F67C5" w:rsidRDefault="005F67C5" w:rsidP="005F67C5">
      <w:pPr>
        <w:widowControl/>
        <w:numPr>
          <w:ilvl w:val="0"/>
          <w:numId w:val="6"/>
        </w:numPr>
        <w:shd w:val="clear" w:color="auto" w:fill="FFFFFF"/>
        <w:autoSpaceDE/>
        <w:autoSpaceDN/>
        <w:spacing w:after="100" w:afterAutospacing="1"/>
        <w:ind w:left="945"/>
        <w:rPr>
          <w:rFonts w:ascii="Arial" w:hAnsi="Arial" w:cs="Arial"/>
          <w:color w:val="231F20"/>
          <w:sz w:val="20"/>
          <w:szCs w:val="20"/>
        </w:rPr>
      </w:pPr>
      <w:r w:rsidRPr="005F67C5">
        <w:rPr>
          <w:rFonts w:ascii="Arial" w:hAnsi="Arial" w:cs="Arial"/>
          <w:color w:val="231F20"/>
          <w:sz w:val="20"/>
          <w:szCs w:val="20"/>
        </w:rPr>
        <w:t>Recognize how Operations helps bring products and services to customers.</w:t>
      </w:r>
    </w:p>
    <w:p w14:paraId="1B13F7A7" w14:textId="77777777" w:rsidR="005F67C5" w:rsidRPr="005F67C5" w:rsidRDefault="005F67C5" w:rsidP="005F67C5">
      <w:pPr>
        <w:widowControl/>
        <w:numPr>
          <w:ilvl w:val="0"/>
          <w:numId w:val="6"/>
        </w:numPr>
        <w:shd w:val="clear" w:color="auto" w:fill="FFFFFF"/>
        <w:autoSpaceDE/>
        <w:autoSpaceDN/>
        <w:spacing w:after="100" w:afterAutospacing="1"/>
        <w:ind w:left="945"/>
        <w:rPr>
          <w:rFonts w:ascii="Arial" w:hAnsi="Arial" w:cs="Arial"/>
          <w:color w:val="231F20"/>
          <w:sz w:val="20"/>
          <w:szCs w:val="20"/>
        </w:rPr>
      </w:pPr>
      <w:r w:rsidRPr="005F67C5">
        <w:rPr>
          <w:rFonts w:ascii="Arial" w:hAnsi="Arial" w:cs="Arial"/>
          <w:color w:val="231F20"/>
          <w:sz w:val="20"/>
          <w:szCs w:val="20"/>
        </w:rPr>
        <w:t>Appreciate how Operations tools and processes make us more efficient and reduce our cost structures.</w:t>
      </w:r>
    </w:p>
    <w:p w14:paraId="4C09EE33" w14:textId="77777777" w:rsidR="000430D1" w:rsidRPr="00A62AD1" w:rsidRDefault="000430D1" w:rsidP="005F67C5">
      <w:pPr>
        <w:ind w:left="200" w:right="1256"/>
        <w:rPr>
          <w:rFonts w:ascii="Arial" w:hAnsi="Arial" w:cs="Arial"/>
          <w:b/>
          <w:i/>
          <w:sz w:val="20"/>
        </w:rPr>
      </w:pPr>
      <w:r w:rsidRPr="00A62AD1">
        <w:rPr>
          <w:rFonts w:ascii="Arial" w:hAnsi="Arial" w:cs="Arial"/>
          <w:b/>
          <w:i/>
          <w:color w:val="231F20"/>
          <w:sz w:val="20"/>
        </w:rPr>
        <w:t>Competencies addressed: Business Insight, Decision Quality, Manages Complexity, Optimizes Work Processes, Resourcefulness</w:t>
      </w:r>
    </w:p>
    <w:p w14:paraId="7725F2E7" w14:textId="77777777" w:rsidR="000430D1" w:rsidRPr="00A62AD1" w:rsidRDefault="000430D1" w:rsidP="000430D1">
      <w:pPr>
        <w:ind w:left="200"/>
        <w:rPr>
          <w:rFonts w:ascii="Arial" w:hAnsi="Arial" w:cs="Arial"/>
          <w:b/>
          <w:i/>
          <w:sz w:val="20"/>
        </w:rPr>
      </w:pPr>
    </w:p>
    <w:p w14:paraId="59DB2C06" w14:textId="48DCB689"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Strategic Management</w:t>
      </w:r>
    </w:p>
    <w:p w14:paraId="4834D44C" w14:textId="2A012053"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5"/>
          <w:sz w:val="20"/>
        </w:rPr>
        <w:t xml:space="preserve">Nov. </w:t>
      </w:r>
      <w:r w:rsidR="0093244B">
        <w:rPr>
          <w:rFonts w:ascii="Arial" w:hAnsi="Arial" w:cs="Arial"/>
          <w:b/>
          <w:color w:val="231F20"/>
          <w:spacing w:val="-4"/>
          <w:sz w:val="20"/>
        </w:rPr>
        <w:t>3</w:t>
      </w:r>
      <w:r w:rsidRPr="00A62AD1">
        <w:rPr>
          <w:rFonts w:ascii="Arial" w:hAnsi="Arial" w:cs="Arial"/>
          <w:b/>
          <w:color w:val="231F20"/>
          <w:spacing w:val="-4"/>
          <w:sz w:val="20"/>
        </w:rPr>
        <w:t xml:space="preserve">, </w:t>
      </w:r>
      <w:r w:rsidR="009348AF">
        <w:rPr>
          <w:rFonts w:ascii="Arial" w:hAnsi="Arial" w:cs="Arial"/>
          <w:b/>
          <w:color w:val="231F20"/>
          <w:sz w:val="20"/>
        </w:rPr>
        <w:t>2021</w:t>
      </w:r>
      <w:r w:rsidR="00F86C25">
        <w:rPr>
          <w:rFonts w:ascii="Arial" w:hAnsi="Arial" w:cs="Arial"/>
          <w:b/>
          <w:color w:val="231F20"/>
          <w:sz w:val="20"/>
        </w:rPr>
        <w:t xml:space="preserve"> </w:t>
      </w:r>
      <w:r w:rsidR="00F86C25" w:rsidRPr="00A62AD1">
        <w:rPr>
          <w:rFonts w:ascii="Arial" w:hAnsi="Arial" w:cs="Arial"/>
          <w:b/>
          <w:color w:val="231F20"/>
          <w:sz w:val="20"/>
        </w:rPr>
        <w:t xml:space="preserve">| </w:t>
      </w:r>
      <w:r w:rsidR="00F86C25">
        <w:rPr>
          <w:rFonts w:ascii="Arial" w:hAnsi="Arial" w:cs="Arial"/>
          <w:b/>
          <w:color w:val="231F20"/>
          <w:sz w:val="20"/>
        </w:rPr>
        <w:t>July 12</w:t>
      </w:r>
      <w:r w:rsidR="00F86C25" w:rsidRPr="00A62AD1">
        <w:rPr>
          <w:rFonts w:ascii="Arial" w:hAnsi="Arial" w:cs="Arial"/>
          <w:b/>
          <w:color w:val="231F20"/>
          <w:spacing w:val="-3"/>
          <w:sz w:val="20"/>
        </w:rPr>
        <w:t>,</w:t>
      </w:r>
      <w:r w:rsidR="00F86C25">
        <w:rPr>
          <w:rFonts w:ascii="Arial" w:hAnsi="Arial" w:cs="Arial"/>
          <w:b/>
          <w:color w:val="231F20"/>
          <w:sz w:val="20"/>
        </w:rPr>
        <w:t xml:space="preserve"> 2022                       </w:t>
      </w:r>
      <w:r w:rsidRPr="00A62AD1">
        <w:rPr>
          <w:rFonts w:ascii="Arial" w:hAnsi="Arial" w:cs="Arial"/>
          <w:b/>
          <w:color w:val="231F20"/>
          <w:sz w:val="20"/>
        </w:rPr>
        <w:t xml:space="preserve">  </w:t>
      </w:r>
      <w:r w:rsidRPr="00A62AD1">
        <w:rPr>
          <w:rFonts w:ascii="Arial" w:hAnsi="Arial" w:cs="Arial"/>
          <w:b/>
          <w:color w:val="231F20"/>
          <w:sz w:val="20"/>
        </w:rPr>
        <w:tab/>
      </w:r>
      <w:r w:rsidR="008733F9">
        <w:rPr>
          <w:rFonts w:ascii="Arial" w:hAnsi="Arial" w:cs="Arial"/>
          <w:b/>
          <w:color w:val="231F20"/>
          <w:sz w:val="20"/>
        </w:rPr>
        <w:t xml:space="preserve">      </w:t>
      </w:r>
      <w:r w:rsidR="00036065">
        <w:rPr>
          <w:rFonts w:ascii="Arial" w:hAnsi="Arial" w:cs="Arial"/>
          <w:b/>
          <w:color w:val="231F20"/>
          <w:sz w:val="20"/>
        </w:rPr>
        <w:t>9:00 A.M.–4:0</w:t>
      </w:r>
      <w:r w:rsidRPr="00A62AD1">
        <w:rPr>
          <w:rFonts w:ascii="Arial" w:hAnsi="Arial" w:cs="Arial"/>
          <w:b/>
          <w:color w:val="231F20"/>
          <w:sz w:val="20"/>
        </w:rPr>
        <w:t xml:space="preserve">0 </w:t>
      </w:r>
      <w:r w:rsidRPr="00A62AD1">
        <w:rPr>
          <w:rFonts w:ascii="Arial" w:hAnsi="Arial" w:cs="Arial"/>
          <w:b/>
          <w:color w:val="231F20"/>
          <w:spacing w:val="-7"/>
          <w:sz w:val="20"/>
        </w:rPr>
        <w:t>P.M.</w:t>
      </w:r>
    </w:p>
    <w:p w14:paraId="2DC13397" w14:textId="77777777" w:rsidR="000430D1" w:rsidRPr="00A62AD1" w:rsidRDefault="000430D1" w:rsidP="000430D1">
      <w:pPr>
        <w:pStyle w:val="BodyText"/>
        <w:spacing w:before="90"/>
        <w:ind w:left="200" w:right="90"/>
        <w:rPr>
          <w:rFonts w:ascii="Arial" w:hAnsi="Arial" w:cs="Arial"/>
        </w:rPr>
      </w:pPr>
      <w:r w:rsidRPr="00A62AD1">
        <w:rPr>
          <w:rFonts w:ascii="Arial" w:hAnsi="Arial" w:cs="Arial"/>
          <w:color w:val="231F20"/>
        </w:rPr>
        <w:t xml:space="preserve">In today’s rapidly changing business environment, business leaders must be proactive, anticipate the unexpected and continually refine their </w:t>
      </w:r>
      <w:r w:rsidRPr="00A62AD1">
        <w:rPr>
          <w:rFonts w:ascii="Arial" w:hAnsi="Arial" w:cs="Arial"/>
          <w:color w:val="231F20"/>
          <w:spacing w:val="-3"/>
        </w:rPr>
        <w:t xml:space="preserve">firm’s </w:t>
      </w:r>
      <w:r w:rsidRPr="00A62AD1">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A62AD1">
        <w:rPr>
          <w:rFonts w:ascii="Arial" w:hAnsi="Arial" w:cs="Arial"/>
          <w:color w:val="231F20"/>
          <w:spacing w:val="-3"/>
        </w:rPr>
        <w:t xml:space="preserve"> firm’s </w:t>
      </w:r>
      <w:r w:rsidRPr="00A62AD1">
        <w:rPr>
          <w:rFonts w:ascii="Arial" w:hAnsi="Arial" w:cs="Arial"/>
          <w:color w:val="231F20"/>
        </w:rPr>
        <w:t>core competencies and build strategic business processes that foster top-line growth for bottom-line results.</w:t>
      </w:r>
    </w:p>
    <w:p w14:paraId="67E4E25F"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52CD5165" w14:textId="77777777" w:rsidR="000430D1" w:rsidRPr="00A62AD1" w:rsidRDefault="000430D1" w:rsidP="000430D1">
      <w:pPr>
        <w:pStyle w:val="ListParagraph"/>
        <w:numPr>
          <w:ilvl w:val="0"/>
          <w:numId w:val="1"/>
        </w:numPr>
        <w:tabs>
          <w:tab w:val="left" w:pos="559"/>
          <w:tab w:val="left" w:pos="560"/>
        </w:tabs>
        <w:ind w:right="986"/>
        <w:rPr>
          <w:rFonts w:ascii="Arial" w:hAnsi="Arial" w:cs="Arial"/>
          <w:sz w:val="20"/>
        </w:rPr>
      </w:pPr>
      <w:r w:rsidRPr="00A62AD1">
        <w:rPr>
          <w:rFonts w:ascii="Arial" w:hAnsi="Arial" w:cs="Arial"/>
          <w:color w:val="231F20"/>
          <w:sz w:val="20"/>
        </w:rPr>
        <w:t>Understand how firms/organizations develop strategies (mission, vision, values) and when various strategies</w:t>
      </w:r>
      <w:r w:rsidRPr="00A62AD1">
        <w:rPr>
          <w:rFonts w:ascii="Arial" w:hAnsi="Arial" w:cs="Arial"/>
          <w:color w:val="231F20"/>
          <w:spacing w:val="-24"/>
          <w:sz w:val="20"/>
        </w:rPr>
        <w:t xml:space="preserve"> </w:t>
      </w:r>
      <w:r w:rsidRPr="00A62AD1">
        <w:rPr>
          <w:rFonts w:ascii="Arial" w:hAnsi="Arial" w:cs="Arial"/>
          <w:color w:val="231F20"/>
          <w:spacing w:val="-5"/>
          <w:sz w:val="20"/>
        </w:rPr>
        <w:t xml:space="preserve">are </w:t>
      </w:r>
      <w:r w:rsidRPr="00A62AD1">
        <w:rPr>
          <w:rFonts w:ascii="Arial" w:hAnsi="Arial" w:cs="Arial"/>
          <w:color w:val="231F20"/>
          <w:sz w:val="20"/>
        </w:rPr>
        <w:t>appropriate.</w:t>
      </w:r>
    </w:p>
    <w:p w14:paraId="29B86556"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Understand the resource-based view of the firm and identify the four criteria (VRIO framework) that a </w:t>
      </w:r>
      <w:r w:rsidRPr="00A62AD1">
        <w:rPr>
          <w:rFonts w:ascii="Arial" w:hAnsi="Arial" w:cs="Arial"/>
          <w:color w:val="231F20"/>
          <w:spacing w:val="-3"/>
          <w:sz w:val="20"/>
        </w:rPr>
        <w:t>firm’s</w:t>
      </w:r>
      <w:r w:rsidRPr="00A62AD1">
        <w:rPr>
          <w:rFonts w:ascii="Arial" w:hAnsi="Arial" w:cs="Arial"/>
          <w:color w:val="231F20"/>
          <w:spacing w:val="-25"/>
          <w:sz w:val="20"/>
        </w:rPr>
        <w:t xml:space="preserve"> </w:t>
      </w:r>
      <w:r w:rsidRPr="00A62AD1">
        <w:rPr>
          <w:rFonts w:ascii="Arial" w:hAnsi="Arial" w:cs="Arial"/>
          <w:color w:val="231F20"/>
          <w:sz w:val="20"/>
        </w:rPr>
        <w:t>resources must possess to maintain a sustainable</w:t>
      </w:r>
      <w:r w:rsidRPr="00A62AD1">
        <w:rPr>
          <w:rFonts w:ascii="Arial" w:hAnsi="Arial" w:cs="Arial"/>
          <w:color w:val="231F20"/>
          <w:spacing w:val="-1"/>
          <w:sz w:val="20"/>
        </w:rPr>
        <w:t xml:space="preserve"> </w:t>
      </w:r>
      <w:r w:rsidRPr="00A62AD1">
        <w:rPr>
          <w:rFonts w:ascii="Arial" w:hAnsi="Arial" w:cs="Arial"/>
          <w:color w:val="231F20"/>
          <w:sz w:val="20"/>
        </w:rPr>
        <w:t>advantage.</w:t>
      </w:r>
    </w:p>
    <w:p w14:paraId="22145F5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impact of external forces, including the PESTEL model, industry dynamics and strategic</w:t>
      </w:r>
      <w:r w:rsidRPr="00A62AD1">
        <w:rPr>
          <w:rFonts w:ascii="Arial" w:hAnsi="Arial" w:cs="Arial"/>
          <w:color w:val="231F20"/>
          <w:spacing w:val="-8"/>
          <w:sz w:val="20"/>
        </w:rPr>
        <w:t xml:space="preserve"> </w:t>
      </w:r>
      <w:r w:rsidRPr="00A62AD1">
        <w:rPr>
          <w:rFonts w:ascii="Arial" w:hAnsi="Arial" w:cs="Arial"/>
          <w:color w:val="231F20"/>
          <w:sz w:val="20"/>
        </w:rPr>
        <w:t>groups.</w:t>
      </w:r>
    </w:p>
    <w:p w14:paraId="0299A6C8" w14:textId="77777777"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Business Insight, Cultivate Innovation, Manages Complexity, Plans and Aligns, Strategic Mindset</w:t>
      </w:r>
    </w:p>
    <w:p w14:paraId="69BABCFD" w14:textId="0A5951A9" w:rsidR="000430D1" w:rsidRDefault="000430D1">
      <w:pPr>
        <w:pStyle w:val="BodyText"/>
        <w:spacing w:before="4"/>
        <w:rPr>
          <w:rFonts w:ascii="Arial" w:hAnsi="Arial" w:cs="Arial"/>
          <w:b/>
          <w:i/>
          <w:sz w:val="23"/>
        </w:rPr>
      </w:pPr>
    </w:p>
    <w:p w14:paraId="1FB88231"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Business Simulation</w:t>
      </w:r>
    </w:p>
    <w:p w14:paraId="04674BA6" w14:textId="46441EA7" w:rsidR="000430D1" w:rsidRPr="00A62AD1" w:rsidRDefault="00F86C25" w:rsidP="000430D1">
      <w:pPr>
        <w:tabs>
          <w:tab w:val="left" w:pos="3799"/>
        </w:tabs>
        <w:spacing w:line="235" w:lineRule="exact"/>
        <w:ind w:left="200"/>
        <w:rPr>
          <w:rFonts w:ascii="Arial" w:hAnsi="Arial" w:cs="Arial"/>
          <w:b/>
          <w:sz w:val="20"/>
        </w:rPr>
      </w:pPr>
      <w:r>
        <w:rPr>
          <w:rFonts w:ascii="Arial" w:hAnsi="Arial" w:cs="Arial"/>
          <w:b/>
          <w:color w:val="231F20"/>
          <w:sz w:val="20"/>
        </w:rPr>
        <w:t xml:space="preserve">Nov. 30 - </w:t>
      </w:r>
      <w:r w:rsidR="000430D1" w:rsidRPr="00A62AD1">
        <w:rPr>
          <w:rFonts w:ascii="Arial" w:hAnsi="Arial" w:cs="Arial"/>
          <w:b/>
          <w:color w:val="231F20"/>
          <w:sz w:val="20"/>
        </w:rPr>
        <w:t xml:space="preserve">Dec. </w:t>
      </w:r>
      <w:r>
        <w:rPr>
          <w:rFonts w:ascii="Arial" w:hAnsi="Arial" w:cs="Arial"/>
          <w:b/>
          <w:color w:val="231F20"/>
          <w:spacing w:val="-3"/>
          <w:sz w:val="20"/>
        </w:rPr>
        <w:t>1</w:t>
      </w:r>
      <w:r w:rsidR="000430D1" w:rsidRPr="00A62AD1">
        <w:rPr>
          <w:rFonts w:ascii="Arial" w:hAnsi="Arial" w:cs="Arial"/>
          <w:b/>
          <w:color w:val="231F20"/>
          <w:spacing w:val="-3"/>
          <w:sz w:val="20"/>
        </w:rPr>
        <w:t xml:space="preserve">, </w:t>
      </w:r>
      <w:r>
        <w:rPr>
          <w:rFonts w:ascii="Arial" w:hAnsi="Arial" w:cs="Arial"/>
          <w:b/>
          <w:color w:val="231F20"/>
          <w:sz w:val="20"/>
        </w:rPr>
        <w:t xml:space="preserve">2021 </w:t>
      </w:r>
      <w:r w:rsidRPr="00A62AD1">
        <w:rPr>
          <w:rFonts w:ascii="Arial" w:hAnsi="Arial" w:cs="Arial"/>
          <w:b/>
          <w:color w:val="231F20"/>
          <w:sz w:val="20"/>
        </w:rPr>
        <w:t xml:space="preserve">| </w:t>
      </w:r>
      <w:r>
        <w:rPr>
          <w:rFonts w:ascii="Arial" w:hAnsi="Arial" w:cs="Arial"/>
          <w:b/>
          <w:color w:val="231F20"/>
          <w:sz w:val="20"/>
        </w:rPr>
        <w:t>July 27-28</w:t>
      </w:r>
      <w:r w:rsidRPr="00A62AD1">
        <w:rPr>
          <w:rFonts w:ascii="Arial" w:hAnsi="Arial" w:cs="Arial"/>
          <w:b/>
          <w:color w:val="231F20"/>
          <w:spacing w:val="-3"/>
          <w:sz w:val="20"/>
        </w:rPr>
        <w:t>,</w:t>
      </w:r>
      <w:r w:rsidR="008733F9">
        <w:rPr>
          <w:rFonts w:ascii="Arial" w:hAnsi="Arial" w:cs="Arial"/>
          <w:b/>
          <w:color w:val="231F20"/>
          <w:sz w:val="20"/>
        </w:rPr>
        <w:t xml:space="preserve"> 2022               </w:t>
      </w:r>
      <w:r w:rsidR="00036065">
        <w:rPr>
          <w:rFonts w:ascii="Arial" w:hAnsi="Arial" w:cs="Arial"/>
          <w:b/>
          <w:color w:val="231F20"/>
          <w:sz w:val="20"/>
        </w:rPr>
        <w:t>9:00 A.M.–4:0</w:t>
      </w:r>
      <w:r w:rsidR="000430D1" w:rsidRPr="00A62AD1">
        <w:rPr>
          <w:rFonts w:ascii="Arial" w:hAnsi="Arial" w:cs="Arial"/>
          <w:b/>
          <w:color w:val="231F20"/>
          <w:sz w:val="20"/>
        </w:rPr>
        <w:t xml:space="preserve">0 </w:t>
      </w:r>
      <w:r w:rsidR="000430D1" w:rsidRPr="00A62AD1">
        <w:rPr>
          <w:rFonts w:ascii="Arial" w:hAnsi="Arial" w:cs="Arial"/>
          <w:b/>
          <w:color w:val="231F20"/>
          <w:spacing w:val="-7"/>
          <w:sz w:val="20"/>
        </w:rPr>
        <w:t>P.M.</w:t>
      </w:r>
    </w:p>
    <w:p w14:paraId="5B5626EA" w14:textId="77777777" w:rsidR="001D4AB5" w:rsidRPr="001D4AB5" w:rsidRDefault="001D4AB5" w:rsidP="000430D1">
      <w:pPr>
        <w:pStyle w:val="Heading4"/>
        <w:rPr>
          <w:rFonts w:ascii="Arial" w:hAnsi="Arial" w:cs="Arial"/>
          <w:b w:val="0"/>
          <w:color w:val="231F20"/>
          <w:shd w:val="clear" w:color="auto" w:fill="FFFFFF"/>
        </w:rPr>
      </w:pPr>
      <w:r w:rsidRPr="001D4AB5">
        <w:rPr>
          <w:rFonts w:ascii="Arial" w:hAnsi="Arial" w:cs="Arial"/>
          <w:b w:val="0"/>
          <w:color w:val="231F20"/>
          <w:shd w:val="clear" w:color="auto" w:fill="FFFFFF"/>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39698554" w14:textId="26490BCB"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202CAF39"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“Run an organization” from a management or executive</w:t>
      </w:r>
      <w:r w:rsidRPr="00A62AD1">
        <w:rPr>
          <w:rFonts w:ascii="Arial" w:hAnsi="Arial" w:cs="Arial"/>
          <w:color w:val="231F20"/>
          <w:spacing w:val="-1"/>
          <w:sz w:val="20"/>
        </w:rPr>
        <w:t xml:space="preserve"> </w:t>
      </w:r>
      <w:r w:rsidRPr="00A62AD1">
        <w:rPr>
          <w:rFonts w:ascii="Arial" w:hAnsi="Arial" w:cs="Arial"/>
          <w:color w:val="231F20"/>
          <w:sz w:val="20"/>
        </w:rPr>
        <w:t>perspective.</w:t>
      </w:r>
    </w:p>
    <w:p w14:paraId="6D4AF10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Integrate the various business and leadership skills learned throughout the emerging leader program.</w:t>
      </w:r>
    </w:p>
    <w:p w14:paraId="6F0D72C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Lead and work cooperatively in a team</w:t>
      </w:r>
      <w:r w:rsidRPr="00A62AD1">
        <w:rPr>
          <w:rFonts w:ascii="Arial" w:hAnsi="Arial" w:cs="Arial"/>
          <w:color w:val="231F20"/>
          <w:spacing w:val="-1"/>
          <w:sz w:val="20"/>
        </w:rPr>
        <w:t xml:space="preserve"> </w:t>
      </w:r>
      <w:r w:rsidRPr="00A62AD1">
        <w:rPr>
          <w:rFonts w:ascii="Arial" w:hAnsi="Arial" w:cs="Arial"/>
          <w:color w:val="231F20"/>
          <w:sz w:val="20"/>
        </w:rPr>
        <w:t>environment.</w:t>
      </w:r>
    </w:p>
    <w:p w14:paraId="44AA08B0" w14:textId="191455E8" w:rsidR="001554D2" w:rsidRPr="008733F9" w:rsidRDefault="000430D1" w:rsidP="008733F9">
      <w:pPr>
        <w:ind w:left="200"/>
        <w:rPr>
          <w:rFonts w:ascii="Arial" w:hAnsi="Arial" w:cs="Arial"/>
          <w:b/>
          <w:i/>
          <w:sz w:val="20"/>
        </w:rPr>
        <w:sectPr w:rsidR="001554D2" w:rsidRPr="008733F9">
          <w:pgSz w:w="12240" w:h="15840"/>
          <w:pgMar w:top="560" w:right="600" w:bottom="280" w:left="520" w:header="720" w:footer="720" w:gutter="0"/>
          <w:cols w:space="720"/>
        </w:sectPr>
      </w:pPr>
      <w:r w:rsidRPr="00A62AD1">
        <w:rPr>
          <w:rFonts w:ascii="Arial" w:hAnsi="Arial" w:cs="Arial"/>
          <w:b/>
          <w:i/>
          <w:color w:val="231F20"/>
          <w:sz w:val="20"/>
        </w:rPr>
        <w:t>Competencies addressed: Business Insight, Decision Quality, Financial Acumen,</w:t>
      </w:r>
      <w:r w:rsidR="00036065">
        <w:rPr>
          <w:rFonts w:ascii="Arial" w:hAnsi="Arial" w:cs="Arial"/>
          <w:b/>
          <w:i/>
          <w:color w:val="231F20"/>
          <w:sz w:val="20"/>
        </w:rPr>
        <w:t xml:space="preserve"> Plans &amp; Aligns, Resourcefulness</w:t>
      </w:r>
    </w:p>
    <w:p w14:paraId="3817D593" w14:textId="77777777" w:rsidR="001554D2" w:rsidRPr="00A62AD1" w:rsidRDefault="001554D2" w:rsidP="00A62AD1">
      <w:pPr>
        <w:tabs>
          <w:tab w:val="left" w:pos="2123"/>
          <w:tab w:val="left" w:pos="2410"/>
        </w:tabs>
        <w:rPr>
          <w:rFonts w:ascii="Arial" w:hAnsi="Arial" w:cs="Arial"/>
          <w:b/>
          <w:sz w:val="24"/>
        </w:rPr>
      </w:pPr>
    </w:p>
    <w:sectPr w:rsidR="001554D2" w:rsidRPr="00A62AD1">
      <w:pgSz w:w="12240" w:h="15840"/>
      <w:pgMar w:top="560" w:right="600" w:bottom="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ronicleTextG1-Roman">
    <w:altName w:val="Times New Roman"/>
    <w:panose1 w:val="00000000000000000000"/>
    <w:charset w:val="00"/>
    <w:family w:val="auto"/>
    <w:notTrueType/>
    <w:pitch w:val="variable"/>
    <w:sig w:usb0="A000007F" w:usb1="4000004A" w:usb2="00000000" w:usb3="00000000" w:csb0="0000000B"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Lucida Grande">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15:restartNumberingAfterBreak="0">
    <w:nsid w:val="19C26D38"/>
    <w:multiLevelType w:val="hybridMultilevel"/>
    <w:tmpl w:val="F4980874"/>
    <w:lvl w:ilvl="0" w:tplc="9D50AF3A">
      <w:numFmt w:val="bullet"/>
      <w:lvlText w:val="•"/>
      <w:lvlJc w:val="left"/>
      <w:pPr>
        <w:ind w:left="72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776" w:hanging="360"/>
      </w:pPr>
      <w:rPr>
        <w:rFonts w:hint="default"/>
        <w:lang w:val="en-US" w:eastAsia="en-US" w:bidi="en-US"/>
      </w:rPr>
    </w:lvl>
    <w:lvl w:ilvl="2" w:tplc="BBA2AE72">
      <w:numFmt w:val="bullet"/>
      <w:lvlText w:val="•"/>
      <w:lvlJc w:val="left"/>
      <w:pPr>
        <w:ind w:left="2832" w:hanging="360"/>
      </w:pPr>
      <w:rPr>
        <w:rFonts w:hint="default"/>
        <w:lang w:val="en-US" w:eastAsia="en-US" w:bidi="en-US"/>
      </w:rPr>
    </w:lvl>
    <w:lvl w:ilvl="3" w:tplc="EF924580">
      <w:numFmt w:val="bullet"/>
      <w:lvlText w:val="•"/>
      <w:lvlJc w:val="left"/>
      <w:pPr>
        <w:ind w:left="3888" w:hanging="360"/>
      </w:pPr>
      <w:rPr>
        <w:rFonts w:hint="default"/>
        <w:lang w:val="en-US" w:eastAsia="en-US" w:bidi="en-US"/>
      </w:rPr>
    </w:lvl>
    <w:lvl w:ilvl="4" w:tplc="C8F4F110">
      <w:numFmt w:val="bullet"/>
      <w:lvlText w:val="•"/>
      <w:lvlJc w:val="left"/>
      <w:pPr>
        <w:ind w:left="4944" w:hanging="360"/>
      </w:pPr>
      <w:rPr>
        <w:rFonts w:hint="default"/>
        <w:lang w:val="en-US" w:eastAsia="en-US" w:bidi="en-US"/>
      </w:rPr>
    </w:lvl>
    <w:lvl w:ilvl="5" w:tplc="8BA82A24">
      <w:numFmt w:val="bullet"/>
      <w:lvlText w:val="•"/>
      <w:lvlJc w:val="left"/>
      <w:pPr>
        <w:ind w:left="6000" w:hanging="360"/>
      </w:pPr>
      <w:rPr>
        <w:rFonts w:hint="default"/>
        <w:lang w:val="en-US" w:eastAsia="en-US" w:bidi="en-US"/>
      </w:rPr>
    </w:lvl>
    <w:lvl w:ilvl="6" w:tplc="348413DE">
      <w:numFmt w:val="bullet"/>
      <w:lvlText w:val="•"/>
      <w:lvlJc w:val="left"/>
      <w:pPr>
        <w:ind w:left="7056" w:hanging="360"/>
      </w:pPr>
      <w:rPr>
        <w:rFonts w:hint="default"/>
        <w:lang w:val="en-US" w:eastAsia="en-US" w:bidi="en-US"/>
      </w:rPr>
    </w:lvl>
    <w:lvl w:ilvl="7" w:tplc="98A682B4">
      <w:numFmt w:val="bullet"/>
      <w:lvlText w:val="•"/>
      <w:lvlJc w:val="left"/>
      <w:pPr>
        <w:ind w:left="8112" w:hanging="360"/>
      </w:pPr>
      <w:rPr>
        <w:rFonts w:hint="default"/>
        <w:lang w:val="en-US" w:eastAsia="en-US" w:bidi="en-US"/>
      </w:rPr>
    </w:lvl>
    <w:lvl w:ilvl="8" w:tplc="A26E009E">
      <w:numFmt w:val="bullet"/>
      <w:lvlText w:val="•"/>
      <w:lvlJc w:val="left"/>
      <w:pPr>
        <w:ind w:left="9168" w:hanging="360"/>
      </w:pPr>
      <w:rPr>
        <w:rFonts w:hint="default"/>
        <w:lang w:val="en-US" w:eastAsia="en-US" w:bidi="en-US"/>
      </w:rPr>
    </w:lvl>
  </w:abstractNum>
  <w:abstractNum w:abstractNumId="2" w15:restartNumberingAfterBreak="0">
    <w:nsid w:val="1A6310C7"/>
    <w:multiLevelType w:val="hybridMultilevel"/>
    <w:tmpl w:val="A52E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C63A62"/>
    <w:multiLevelType w:val="hybridMultilevel"/>
    <w:tmpl w:val="9320D944"/>
    <w:lvl w:ilvl="0" w:tplc="86C60044">
      <w:start w:val="1"/>
      <w:numFmt w:val="decimal"/>
      <w:lvlText w:val="%1."/>
      <w:lvlJc w:val="left"/>
      <w:pPr>
        <w:ind w:left="720" w:hanging="360"/>
      </w:pPr>
      <w:rPr>
        <w:rFonts w:eastAsia="Times New Roman" w:hint="default"/>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BD2604"/>
    <w:multiLevelType w:val="hybridMultilevel"/>
    <w:tmpl w:val="32E6F7C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5" w15:restartNumberingAfterBreak="0">
    <w:nsid w:val="7434465F"/>
    <w:multiLevelType w:val="hybridMultilevel"/>
    <w:tmpl w:val="9AAA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4F71A3"/>
    <w:multiLevelType w:val="multilevel"/>
    <w:tmpl w:val="9C26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F14AB2"/>
    <w:multiLevelType w:val="hybridMultilevel"/>
    <w:tmpl w:val="838C02D2"/>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7"/>
  </w:num>
  <w:num w:numId="5">
    <w:abstractNumId w:val="5"/>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S0sDCwMDY1tTQ3NDdT0lEKTi0uzszPAykwNKgFACNZ1OwtAAAA"/>
  </w:docVars>
  <w:rsids>
    <w:rsidRoot w:val="001554D2"/>
    <w:rsid w:val="00007F18"/>
    <w:rsid w:val="00036065"/>
    <w:rsid w:val="00036815"/>
    <w:rsid w:val="000430D1"/>
    <w:rsid w:val="00045D37"/>
    <w:rsid w:val="00081B66"/>
    <w:rsid w:val="00084E52"/>
    <w:rsid w:val="00107958"/>
    <w:rsid w:val="001554D2"/>
    <w:rsid w:val="001656AA"/>
    <w:rsid w:val="001946DB"/>
    <w:rsid w:val="001B79F6"/>
    <w:rsid w:val="001D4AB5"/>
    <w:rsid w:val="00237878"/>
    <w:rsid w:val="00240DE8"/>
    <w:rsid w:val="002556B1"/>
    <w:rsid w:val="00263E03"/>
    <w:rsid w:val="002754D9"/>
    <w:rsid w:val="003A51C1"/>
    <w:rsid w:val="00474374"/>
    <w:rsid w:val="004C5F24"/>
    <w:rsid w:val="00543694"/>
    <w:rsid w:val="00562034"/>
    <w:rsid w:val="00562DEF"/>
    <w:rsid w:val="005F67C5"/>
    <w:rsid w:val="00613C0D"/>
    <w:rsid w:val="006853A1"/>
    <w:rsid w:val="00692AC4"/>
    <w:rsid w:val="00711201"/>
    <w:rsid w:val="00813466"/>
    <w:rsid w:val="00840189"/>
    <w:rsid w:val="008733F9"/>
    <w:rsid w:val="00890EE1"/>
    <w:rsid w:val="00910640"/>
    <w:rsid w:val="0093244B"/>
    <w:rsid w:val="009348AF"/>
    <w:rsid w:val="00937CDA"/>
    <w:rsid w:val="009619D9"/>
    <w:rsid w:val="009D7EB6"/>
    <w:rsid w:val="00A0234B"/>
    <w:rsid w:val="00A36114"/>
    <w:rsid w:val="00A62AD1"/>
    <w:rsid w:val="00AF16C5"/>
    <w:rsid w:val="00B36E93"/>
    <w:rsid w:val="00B7321A"/>
    <w:rsid w:val="00B84D90"/>
    <w:rsid w:val="00B86947"/>
    <w:rsid w:val="00C00E99"/>
    <w:rsid w:val="00CB1949"/>
    <w:rsid w:val="00D500AA"/>
    <w:rsid w:val="00D53B93"/>
    <w:rsid w:val="00D70BAC"/>
    <w:rsid w:val="00D849E3"/>
    <w:rsid w:val="00D90C94"/>
    <w:rsid w:val="00E11EC5"/>
    <w:rsid w:val="00E51B97"/>
    <w:rsid w:val="00F16009"/>
    <w:rsid w:val="00F47200"/>
    <w:rsid w:val="00F54ADB"/>
    <w:rsid w:val="00F86C25"/>
    <w:rsid w:val="00FE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E3872"/>
  <w15:docId w15:val="{46EC59E8-461E-1541-ACCB-801D9949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 w:type="paragraph" w:customStyle="1" w:styleId="BasicParagraph">
    <w:name w:val="[Basic Paragraph]"/>
    <w:basedOn w:val="Normal"/>
    <w:uiPriority w:val="99"/>
    <w:rsid w:val="00A36114"/>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A36114"/>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6E93"/>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27742">
      <w:bodyDiv w:val="1"/>
      <w:marLeft w:val="0"/>
      <w:marRight w:val="0"/>
      <w:marTop w:val="0"/>
      <w:marBottom w:val="0"/>
      <w:divBdr>
        <w:top w:val="none" w:sz="0" w:space="0" w:color="auto"/>
        <w:left w:val="none" w:sz="0" w:space="0" w:color="auto"/>
        <w:bottom w:val="none" w:sz="0" w:space="0" w:color="auto"/>
        <w:right w:val="none" w:sz="0" w:space="0" w:color="auto"/>
      </w:divBdr>
    </w:div>
    <w:div w:id="545290685">
      <w:bodyDiv w:val="1"/>
      <w:marLeft w:val="0"/>
      <w:marRight w:val="0"/>
      <w:marTop w:val="0"/>
      <w:marBottom w:val="0"/>
      <w:divBdr>
        <w:top w:val="none" w:sz="0" w:space="0" w:color="auto"/>
        <w:left w:val="none" w:sz="0" w:space="0" w:color="auto"/>
        <w:bottom w:val="none" w:sz="0" w:space="0" w:color="auto"/>
        <w:right w:val="none" w:sz="0" w:space="0" w:color="auto"/>
      </w:divBdr>
    </w:div>
    <w:div w:id="1587107642">
      <w:bodyDiv w:val="1"/>
      <w:marLeft w:val="0"/>
      <w:marRight w:val="0"/>
      <w:marTop w:val="0"/>
      <w:marBottom w:val="0"/>
      <w:divBdr>
        <w:top w:val="none" w:sz="0" w:space="0" w:color="auto"/>
        <w:left w:val="none" w:sz="0" w:space="0" w:color="auto"/>
        <w:bottom w:val="none" w:sz="0" w:space="0" w:color="auto"/>
        <w:right w:val="none" w:sz="0" w:space="0" w:color="auto"/>
      </w:divBdr>
      <w:divsChild>
        <w:div w:id="1633363315">
          <w:marLeft w:val="0"/>
          <w:marRight w:val="0"/>
          <w:marTop w:val="0"/>
          <w:marBottom w:val="0"/>
          <w:divBdr>
            <w:top w:val="none" w:sz="0" w:space="0" w:color="auto"/>
            <w:left w:val="none" w:sz="0" w:space="0" w:color="auto"/>
            <w:bottom w:val="none" w:sz="0" w:space="0" w:color="auto"/>
            <w:right w:val="none" w:sz="0" w:space="0" w:color="auto"/>
          </w:divBdr>
        </w:div>
        <w:div w:id="917253486">
          <w:marLeft w:val="0"/>
          <w:marRight w:val="0"/>
          <w:marTop w:val="0"/>
          <w:marBottom w:val="0"/>
          <w:divBdr>
            <w:top w:val="none" w:sz="0" w:space="0" w:color="auto"/>
            <w:left w:val="none" w:sz="0" w:space="0" w:color="auto"/>
            <w:bottom w:val="none" w:sz="0" w:space="0" w:color="auto"/>
            <w:right w:val="none" w:sz="0" w:space="0" w:color="auto"/>
          </w:divBdr>
        </w:div>
        <w:div w:id="19560576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3917</Words>
  <Characters>22331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2021-07-19T18:34:00Z</cp:lastPrinted>
  <dcterms:created xsi:type="dcterms:W3CDTF">2022-06-03T14:13:00Z</dcterms:created>
  <dcterms:modified xsi:type="dcterms:W3CDTF">2022-06-03T14:13:00Z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