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1021C" w14:textId="77777777" w:rsidR="001554D2" w:rsidRPr="00A62AD1" w:rsidRDefault="009D7EB6">
      <w:pPr>
        <w:spacing w:line="237" w:lineRule="auto"/>
        <w:jc w:val="right"/>
        <w:rPr>
          <w:rFonts w:ascii="Arial" w:hAnsi="Arial" w:cs="Arial"/>
          <w:sz w:val="44"/>
        </w:rPr>
        <w:sectPr w:rsidR="001554D2" w:rsidRPr="00A62AD1">
          <w:type w:val="continuous"/>
          <w:pgSz w:w="12240" w:h="15840"/>
          <w:pgMar w:top="1500" w:right="600" w:bottom="280" w:left="520" w:header="720" w:footer="720" w:gutter="0"/>
          <w:cols w:space="720"/>
        </w:sectPr>
      </w:pPr>
      <w:r w:rsidRPr="00A62AD1">
        <w:rPr>
          <w:rFonts w:ascii="Arial" w:hAnsi="Arial" w:cs="Arial"/>
          <w:noProof/>
          <w:sz w:val="44"/>
          <w:lang w:bidi="ar-SA"/>
        </w:rPr>
        <w:drawing>
          <wp:anchor distT="0" distB="0" distL="114300" distR="114300" simplePos="0" relativeHeight="251678208" behindDoc="0" locked="0" layoutInCell="1" allowOverlap="1" wp14:anchorId="056946AB" wp14:editId="32C8AE91">
            <wp:simplePos x="0" y="0"/>
            <wp:positionH relativeFrom="column">
              <wp:posOffset>-342900</wp:posOffset>
            </wp:positionH>
            <wp:positionV relativeFrom="paragraph">
              <wp:posOffset>-939801</wp:posOffset>
            </wp:positionV>
            <wp:extent cx="7899400" cy="1022232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EL_8.5x11.pdf"/>
                    <pic:cNvPicPr/>
                  </pic:nvPicPr>
                  <pic:blipFill>
                    <a:blip r:embed="rId5">
                      <a:extLst>
                        <a:ext uri="{28A0092B-C50C-407E-A947-70E740481C1C}">
                          <a14:useLocalDpi xmlns:a14="http://schemas.microsoft.com/office/drawing/2010/main" val="0"/>
                        </a:ext>
                      </a:extLst>
                    </a:blip>
                    <a:stretch>
                      <a:fillRect/>
                    </a:stretch>
                  </pic:blipFill>
                  <pic:spPr>
                    <a:xfrm>
                      <a:off x="0" y="0"/>
                      <a:ext cx="7900958" cy="10224341"/>
                    </a:xfrm>
                    <a:prstGeom prst="rect">
                      <a:avLst/>
                    </a:prstGeom>
                  </pic:spPr>
                </pic:pic>
              </a:graphicData>
            </a:graphic>
            <wp14:sizeRelH relativeFrom="page">
              <wp14:pctWidth>0</wp14:pctWidth>
            </wp14:sizeRelH>
            <wp14:sizeRelV relativeFrom="page">
              <wp14:pctHeight>0</wp14:pctHeight>
            </wp14:sizeRelV>
          </wp:anchor>
        </w:drawing>
      </w:r>
    </w:p>
    <w:p w14:paraId="2AF93C77" w14:textId="77777777" w:rsidR="001554D2" w:rsidRPr="00A62AD1" w:rsidRDefault="001554D2">
      <w:pPr>
        <w:rPr>
          <w:rFonts w:ascii="Arial" w:hAnsi="Arial" w:cs="Arial"/>
        </w:rPr>
        <w:sectPr w:rsidR="001554D2" w:rsidRPr="00A62AD1">
          <w:type w:val="continuous"/>
          <w:pgSz w:w="12240" w:h="15840"/>
          <w:pgMar w:top="1500" w:right="600" w:bottom="280" w:left="520" w:header="720" w:footer="720" w:gutter="0"/>
          <w:cols w:space="720"/>
        </w:sectPr>
      </w:pPr>
    </w:p>
    <w:tbl>
      <w:tblPr>
        <w:tblStyle w:val="TableGrid"/>
        <w:tblpPr w:leftFromText="180" w:rightFromText="180" w:vertAnchor="text" w:horzAnchor="margin" w:tblpY="864"/>
        <w:tblW w:w="10075" w:type="dxa"/>
        <w:tblLook w:val="04A0" w:firstRow="1" w:lastRow="0" w:firstColumn="1" w:lastColumn="0" w:noHBand="0" w:noVBand="1"/>
      </w:tblPr>
      <w:tblGrid>
        <w:gridCol w:w="1278"/>
        <w:gridCol w:w="8797"/>
      </w:tblGrid>
      <w:tr w:rsidR="00A36114" w:rsidRPr="00B27125" w14:paraId="5C06F9FE" w14:textId="77777777" w:rsidTr="00240DE8">
        <w:trPr>
          <w:cantSplit/>
          <w:trHeight w:val="288"/>
        </w:trPr>
        <w:tc>
          <w:tcPr>
            <w:tcW w:w="1278" w:type="dxa"/>
            <w:vAlign w:val="center"/>
          </w:tcPr>
          <w:p w14:paraId="424D65B1" w14:textId="68D88B09" w:rsidR="00A36114" w:rsidRPr="00B27125" w:rsidRDefault="00A36114" w:rsidP="00240DE8">
            <w:pPr>
              <w:jc w:val="right"/>
              <w:rPr>
                <w:rFonts w:ascii="Arial" w:hAnsi="Arial" w:cs="Arial"/>
                <w:b/>
              </w:rPr>
            </w:pPr>
            <w:r w:rsidRPr="00B27125">
              <w:rPr>
                <w:rFonts w:ascii="Arial" w:hAnsi="Arial" w:cs="Arial"/>
                <w:b/>
              </w:rPr>
              <w:lastRenderedPageBreak/>
              <w:t>Date</w:t>
            </w:r>
          </w:p>
        </w:tc>
        <w:tc>
          <w:tcPr>
            <w:tcW w:w="8797" w:type="dxa"/>
            <w:vAlign w:val="center"/>
          </w:tcPr>
          <w:p w14:paraId="2E430441" w14:textId="77777777" w:rsidR="00A36114" w:rsidRPr="00B27125" w:rsidRDefault="00A36114" w:rsidP="00240DE8">
            <w:pPr>
              <w:rPr>
                <w:rFonts w:ascii="Arial" w:hAnsi="Arial" w:cs="Arial"/>
                <w:b/>
              </w:rPr>
            </w:pPr>
            <w:r w:rsidRPr="00B27125">
              <w:rPr>
                <w:rFonts w:ascii="Arial" w:hAnsi="Arial" w:cs="Arial"/>
                <w:b/>
              </w:rPr>
              <w:t>Program</w:t>
            </w:r>
          </w:p>
        </w:tc>
      </w:tr>
      <w:tr w:rsidR="00A36114" w:rsidRPr="00174711" w14:paraId="036A15A0" w14:textId="77777777" w:rsidTr="00240DE8">
        <w:trPr>
          <w:cantSplit/>
          <w:trHeight w:val="288"/>
        </w:trPr>
        <w:tc>
          <w:tcPr>
            <w:tcW w:w="1278" w:type="dxa"/>
            <w:vAlign w:val="center"/>
          </w:tcPr>
          <w:p w14:paraId="12B170F3" w14:textId="6E128C62" w:rsidR="00A36114" w:rsidRPr="00A36114" w:rsidRDefault="00A36114" w:rsidP="00240DE8">
            <w:pPr>
              <w:jc w:val="right"/>
              <w:rPr>
                <w:rFonts w:ascii="Arial" w:hAnsi="Arial" w:cs="Arial"/>
              </w:rPr>
            </w:pPr>
            <w:r w:rsidRPr="00A36114">
              <w:rPr>
                <w:rFonts w:ascii="Arial" w:hAnsi="Arial" w:cs="Arial"/>
              </w:rPr>
              <w:t>1/23</w:t>
            </w:r>
          </w:p>
        </w:tc>
        <w:tc>
          <w:tcPr>
            <w:tcW w:w="8797" w:type="dxa"/>
            <w:vAlign w:val="center"/>
          </w:tcPr>
          <w:p w14:paraId="3C46CE6E" w14:textId="7AE1A528" w:rsidR="00A36114" w:rsidRPr="00A36114" w:rsidRDefault="00D70BAC" w:rsidP="00240DE8">
            <w:pPr>
              <w:adjustRightInd w:val="0"/>
              <w:rPr>
                <w:rFonts w:ascii="Arial" w:eastAsiaTheme="minorHAnsi" w:hAnsi="Arial" w:cs="Arial"/>
                <w:lang w:bidi="ar-SA"/>
              </w:rPr>
            </w:pPr>
            <w:r>
              <w:rPr>
                <w:rFonts w:ascii="Arial" w:eastAsiaTheme="minorHAnsi" w:hAnsi="Arial" w:cs="Arial"/>
                <w:lang w:bidi="ar-SA"/>
              </w:rPr>
              <w:t>Orientation &amp; Using Personality Type and</w:t>
            </w:r>
            <w:r w:rsidR="00A36114" w:rsidRPr="00A36114">
              <w:rPr>
                <w:rFonts w:ascii="Arial" w:eastAsiaTheme="minorHAnsi" w:hAnsi="Arial" w:cs="Arial"/>
                <w:lang w:bidi="ar-SA"/>
              </w:rPr>
              <w:t xml:space="preserve"> Styles to Foster Leadership</w:t>
            </w:r>
          </w:p>
        </w:tc>
      </w:tr>
      <w:tr w:rsidR="00A36114" w:rsidRPr="00174711" w14:paraId="3F328296" w14:textId="77777777" w:rsidTr="00240DE8">
        <w:trPr>
          <w:cantSplit/>
          <w:trHeight w:val="288"/>
        </w:trPr>
        <w:tc>
          <w:tcPr>
            <w:tcW w:w="1278" w:type="dxa"/>
            <w:vAlign w:val="center"/>
          </w:tcPr>
          <w:p w14:paraId="17CC4F6D" w14:textId="32A44092" w:rsidR="00A36114" w:rsidRPr="00A36114" w:rsidRDefault="00A36114" w:rsidP="00240DE8">
            <w:pPr>
              <w:jc w:val="right"/>
              <w:rPr>
                <w:rFonts w:ascii="Arial" w:hAnsi="Arial" w:cs="Arial"/>
              </w:rPr>
            </w:pPr>
            <w:r w:rsidRPr="00A36114">
              <w:rPr>
                <w:rFonts w:ascii="Arial" w:hAnsi="Arial" w:cs="Arial"/>
              </w:rPr>
              <w:t>2/5</w:t>
            </w:r>
          </w:p>
        </w:tc>
        <w:tc>
          <w:tcPr>
            <w:tcW w:w="8797" w:type="dxa"/>
            <w:vAlign w:val="center"/>
          </w:tcPr>
          <w:p w14:paraId="644668E1" w14:textId="77777777" w:rsidR="00A36114" w:rsidRPr="00A36114" w:rsidRDefault="00A36114" w:rsidP="00240DE8">
            <w:pPr>
              <w:adjustRightInd w:val="0"/>
              <w:rPr>
                <w:rFonts w:ascii="Arial" w:eastAsiaTheme="minorHAnsi" w:hAnsi="Arial" w:cs="Arial"/>
                <w:lang w:bidi="ar-SA"/>
              </w:rPr>
            </w:pPr>
            <w:r w:rsidRPr="00A36114">
              <w:rPr>
                <w:rFonts w:ascii="Arial" w:eastAsiaTheme="minorHAnsi" w:hAnsi="Arial" w:cs="Arial"/>
                <w:lang w:bidi="ar-SA"/>
              </w:rPr>
              <w:t>AM: Maximizing Your Potential at Work</w:t>
            </w:r>
          </w:p>
          <w:p w14:paraId="140FDA33" w14:textId="7C327406" w:rsidR="00A36114" w:rsidRPr="00A36114" w:rsidRDefault="00A36114" w:rsidP="00240DE8">
            <w:pPr>
              <w:pStyle w:val="BasicParagraph"/>
              <w:rPr>
                <w:rFonts w:ascii="Arial" w:hAnsi="Arial" w:cs="Arial"/>
              </w:rPr>
            </w:pPr>
            <w:r w:rsidRPr="00A36114">
              <w:rPr>
                <w:rFonts w:ascii="Arial" w:hAnsi="Arial" w:cs="Arial"/>
              </w:rPr>
              <w:t>PM: Mentor Training</w:t>
            </w:r>
          </w:p>
        </w:tc>
      </w:tr>
      <w:tr w:rsidR="00A36114" w:rsidRPr="00174711" w14:paraId="124AB18D" w14:textId="77777777" w:rsidTr="00240DE8">
        <w:trPr>
          <w:cantSplit/>
          <w:trHeight w:val="288"/>
        </w:trPr>
        <w:tc>
          <w:tcPr>
            <w:tcW w:w="1278" w:type="dxa"/>
            <w:tcBorders>
              <w:bottom w:val="single" w:sz="4" w:space="0" w:color="auto"/>
            </w:tcBorders>
            <w:vAlign w:val="center"/>
          </w:tcPr>
          <w:p w14:paraId="0FC886D7" w14:textId="73F4A92E" w:rsidR="00A36114" w:rsidRPr="00A36114" w:rsidRDefault="00A36114" w:rsidP="00240DE8">
            <w:pPr>
              <w:jc w:val="right"/>
              <w:rPr>
                <w:rFonts w:ascii="Arial" w:hAnsi="Arial" w:cs="Arial"/>
              </w:rPr>
            </w:pPr>
            <w:r w:rsidRPr="00A36114">
              <w:rPr>
                <w:rFonts w:ascii="Arial" w:hAnsi="Arial" w:cs="Arial"/>
              </w:rPr>
              <w:t>2/26</w:t>
            </w:r>
          </w:p>
        </w:tc>
        <w:tc>
          <w:tcPr>
            <w:tcW w:w="8797" w:type="dxa"/>
            <w:vAlign w:val="center"/>
          </w:tcPr>
          <w:p w14:paraId="1AE9B17C" w14:textId="3E2E4B79" w:rsidR="00A36114" w:rsidRPr="00A36114" w:rsidRDefault="00A36114" w:rsidP="00240DE8">
            <w:pPr>
              <w:adjustRightInd w:val="0"/>
              <w:rPr>
                <w:rFonts w:ascii="Arial" w:eastAsiaTheme="minorHAnsi" w:hAnsi="Arial" w:cs="Arial"/>
                <w:lang w:bidi="ar-SA"/>
              </w:rPr>
            </w:pPr>
            <w:r w:rsidRPr="00A36114">
              <w:rPr>
                <w:rFonts w:ascii="Arial" w:eastAsiaTheme="minorHAnsi" w:hAnsi="Arial" w:cs="Arial"/>
                <w:lang w:bidi="ar-SA"/>
              </w:rPr>
              <w:t>Executive Communication: The Art of Leadership Communication</w:t>
            </w:r>
          </w:p>
        </w:tc>
      </w:tr>
      <w:tr w:rsidR="00A36114" w:rsidRPr="00174711" w14:paraId="4D62030D" w14:textId="77777777" w:rsidTr="00240DE8">
        <w:trPr>
          <w:cantSplit/>
          <w:trHeight w:val="288"/>
        </w:trPr>
        <w:tc>
          <w:tcPr>
            <w:tcW w:w="1278" w:type="dxa"/>
            <w:tcBorders>
              <w:bottom w:val="single" w:sz="4" w:space="0" w:color="auto"/>
            </w:tcBorders>
            <w:vAlign w:val="center"/>
          </w:tcPr>
          <w:p w14:paraId="568A16FC" w14:textId="3648E710" w:rsidR="00A36114" w:rsidRPr="00A36114" w:rsidRDefault="00A36114" w:rsidP="00240DE8">
            <w:pPr>
              <w:jc w:val="right"/>
              <w:rPr>
                <w:rFonts w:ascii="Arial" w:hAnsi="Arial" w:cs="Arial"/>
              </w:rPr>
            </w:pPr>
            <w:r w:rsidRPr="00A36114">
              <w:rPr>
                <w:rFonts w:ascii="Arial" w:hAnsi="Arial" w:cs="Arial"/>
              </w:rPr>
              <w:t>3/17</w:t>
            </w:r>
          </w:p>
        </w:tc>
        <w:tc>
          <w:tcPr>
            <w:tcW w:w="8797" w:type="dxa"/>
            <w:vAlign w:val="center"/>
          </w:tcPr>
          <w:p w14:paraId="0AA09432" w14:textId="508B0612" w:rsidR="00A36114" w:rsidRPr="00A36114" w:rsidRDefault="00A36114" w:rsidP="00240DE8">
            <w:pPr>
              <w:adjustRightInd w:val="0"/>
              <w:rPr>
                <w:rFonts w:ascii="Arial" w:eastAsiaTheme="minorHAnsi" w:hAnsi="Arial" w:cs="Arial"/>
                <w:lang w:bidi="ar-SA"/>
              </w:rPr>
            </w:pPr>
            <w:r w:rsidRPr="00A36114">
              <w:rPr>
                <w:rFonts w:ascii="Arial" w:eastAsiaTheme="minorHAnsi" w:hAnsi="Arial" w:cs="Arial"/>
                <w:lang w:bidi="ar-SA"/>
              </w:rPr>
              <w:t>Executive Communication: Building Business Etiquette</w:t>
            </w:r>
          </w:p>
        </w:tc>
      </w:tr>
      <w:tr w:rsidR="00A36114" w:rsidRPr="00174711" w14:paraId="55873C19" w14:textId="77777777" w:rsidTr="00240DE8">
        <w:trPr>
          <w:cantSplit/>
          <w:trHeight w:val="288"/>
        </w:trPr>
        <w:tc>
          <w:tcPr>
            <w:tcW w:w="1278" w:type="dxa"/>
            <w:tcBorders>
              <w:top w:val="single" w:sz="4" w:space="0" w:color="auto"/>
            </w:tcBorders>
            <w:vAlign w:val="center"/>
          </w:tcPr>
          <w:p w14:paraId="441BEF1A" w14:textId="2BF3A301" w:rsidR="00A36114" w:rsidRPr="00A36114" w:rsidRDefault="00A36114" w:rsidP="00240DE8">
            <w:pPr>
              <w:jc w:val="right"/>
              <w:rPr>
                <w:rFonts w:ascii="Arial" w:hAnsi="Arial" w:cs="Arial"/>
              </w:rPr>
            </w:pPr>
            <w:r w:rsidRPr="00A36114">
              <w:rPr>
                <w:rFonts w:ascii="Arial" w:hAnsi="Arial" w:cs="Arial"/>
              </w:rPr>
              <w:t>4/8</w:t>
            </w:r>
          </w:p>
        </w:tc>
        <w:tc>
          <w:tcPr>
            <w:tcW w:w="8797" w:type="dxa"/>
            <w:vAlign w:val="center"/>
          </w:tcPr>
          <w:p w14:paraId="7EB08911" w14:textId="51DD10A4" w:rsidR="00A36114" w:rsidRPr="00A36114" w:rsidRDefault="00A36114" w:rsidP="00240DE8">
            <w:pPr>
              <w:rPr>
                <w:rFonts w:ascii="Arial" w:hAnsi="Arial" w:cs="Arial"/>
              </w:rPr>
            </w:pPr>
            <w:r w:rsidRPr="00A36114">
              <w:rPr>
                <w:rFonts w:ascii="Arial" w:eastAsiaTheme="minorHAnsi" w:hAnsi="Arial" w:cs="Arial"/>
                <w:lang w:bidi="ar-SA"/>
              </w:rPr>
              <w:t>Leading Community Collaboration</w:t>
            </w:r>
          </w:p>
        </w:tc>
      </w:tr>
      <w:tr w:rsidR="00A36114" w:rsidRPr="00174711" w14:paraId="1DF60ACD" w14:textId="77777777" w:rsidTr="00240DE8">
        <w:trPr>
          <w:cantSplit/>
          <w:trHeight w:val="288"/>
        </w:trPr>
        <w:tc>
          <w:tcPr>
            <w:tcW w:w="1278" w:type="dxa"/>
            <w:vAlign w:val="center"/>
          </w:tcPr>
          <w:p w14:paraId="40196CB7" w14:textId="57D226B1" w:rsidR="00A36114" w:rsidRPr="00A36114" w:rsidRDefault="00A36114" w:rsidP="00240DE8">
            <w:pPr>
              <w:jc w:val="right"/>
              <w:rPr>
                <w:rFonts w:ascii="Arial" w:hAnsi="Arial" w:cs="Arial"/>
              </w:rPr>
            </w:pPr>
            <w:r w:rsidRPr="00A36114">
              <w:rPr>
                <w:rFonts w:ascii="Arial" w:hAnsi="Arial" w:cs="Arial"/>
              </w:rPr>
              <w:t>4/30</w:t>
            </w:r>
          </w:p>
        </w:tc>
        <w:tc>
          <w:tcPr>
            <w:tcW w:w="8797" w:type="dxa"/>
            <w:vAlign w:val="center"/>
          </w:tcPr>
          <w:p w14:paraId="2A6C75F5" w14:textId="70538E67" w:rsidR="00A36114" w:rsidRPr="00A36114" w:rsidRDefault="00A36114" w:rsidP="00240DE8">
            <w:pPr>
              <w:pStyle w:val="BasicParagraph"/>
              <w:rPr>
                <w:rFonts w:ascii="Arial" w:hAnsi="Arial" w:cs="Arial"/>
              </w:rPr>
            </w:pPr>
            <w:r w:rsidRPr="00A36114">
              <w:rPr>
                <w:rFonts w:ascii="Arial" w:hAnsi="Arial" w:cs="Arial"/>
              </w:rPr>
              <w:t>Coaching For Performance</w:t>
            </w:r>
          </w:p>
        </w:tc>
      </w:tr>
      <w:tr w:rsidR="00A36114" w:rsidRPr="00174711" w14:paraId="48EEE1C3" w14:textId="77777777" w:rsidTr="00240DE8">
        <w:trPr>
          <w:cantSplit/>
          <w:trHeight w:val="288"/>
        </w:trPr>
        <w:tc>
          <w:tcPr>
            <w:tcW w:w="1278" w:type="dxa"/>
            <w:vAlign w:val="center"/>
          </w:tcPr>
          <w:p w14:paraId="0309294D" w14:textId="7D21080D" w:rsidR="00A36114" w:rsidRPr="00A36114" w:rsidRDefault="00A36114" w:rsidP="00240DE8">
            <w:pPr>
              <w:jc w:val="right"/>
              <w:rPr>
                <w:rFonts w:ascii="Arial" w:hAnsi="Arial" w:cs="Arial"/>
              </w:rPr>
            </w:pPr>
            <w:r w:rsidRPr="00A36114">
              <w:rPr>
                <w:rFonts w:ascii="Arial" w:hAnsi="Arial" w:cs="Arial"/>
              </w:rPr>
              <w:t>5/20</w:t>
            </w:r>
          </w:p>
        </w:tc>
        <w:tc>
          <w:tcPr>
            <w:tcW w:w="8797" w:type="dxa"/>
            <w:vAlign w:val="center"/>
          </w:tcPr>
          <w:p w14:paraId="118225C0" w14:textId="186CB4EE" w:rsidR="00A36114" w:rsidRPr="00A36114" w:rsidRDefault="00A36114" w:rsidP="00240DE8">
            <w:pPr>
              <w:pStyle w:val="BasicParagraph"/>
              <w:rPr>
                <w:rFonts w:ascii="Arial" w:hAnsi="Arial" w:cs="Arial"/>
              </w:rPr>
            </w:pPr>
            <w:r w:rsidRPr="00A36114">
              <w:rPr>
                <w:rFonts w:ascii="Arial" w:hAnsi="Arial" w:cs="Arial"/>
              </w:rPr>
              <w:t>Creating a Great Workplace Culture</w:t>
            </w:r>
          </w:p>
        </w:tc>
      </w:tr>
      <w:tr w:rsidR="00A36114" w:rsidRPr="00174711" w14:paraId="7964B440" w14:textId="77777777" w:rsidTr="00240DE8">
        <w:trPr>
          <w:cantSplit/>
          <w:trHeight w:val="288"/>
        </w:trPr>
        <w:tc>
          <w:tcPr>
            <w:tcW w:w="1278" w:type="dxa"/>
            <w:vAlign w:val="center"/>
          </w:tcPr>
          <w:p w14:paraId="0F57CA5D" w14:textId="1D69B9AC" w:rsidR="00A36114" w:rsidRPr="00A36114" w:rsidRDefault="00A36114" w:rsidP="00240DE8">
            <w:pPr>
              <w:jc w:val="right"/>
              <w:rPr>
                <w:rFonts w:ascii="Arial" w:hAnsi="Arial" w:cs="Arial"/>
              </w:rPr>
            </w:pPr>
            <w:r w:rsidRPr="00A36114">
              <w:rPr>
                <w:rFonts w:ascii="Arial" w:hAnsi="Arial" w:cs="Arial"/>
              </w:rPr>
              <w:t>6/18</w:t>
            </w:r>
          </w:p>
        </w:tc>
        <w:tc>
          <w:tcPr>
            <w:tcW w:w="8797" w:type="dxa"/>
            <w:vAlign w:val="center"/>
          </w:tcPr>
          <w:p w14:paraId="35FB0111" w14:textId="6788466C" w:rsidR="00A36114" w:rsidRPr="00A36114" w:rsidRDefault="00A36114" w:rsidP="00240DE8">
            <w:pPr>
              <w:pStyle w:val="BasicParagraph"/>
              <w:rPr>
                <w:rFonts w:ascii="Arial" w:hAnsi="Arial" w:cs="Arial"/>
              </w:rPr>
            </w:pPr>
            <w:r w:rsidRPr="00A36114">
              <w:rPr>
                <w:rFonts w:ascii="Arial" w:hAnsi="Arial" w:cs="Arial"/>
              </w:rPr>
              <w:t>Learn, Lead &amp; Serve</w:t>
            </w:r>
          </w:p>
        </w:tc>
      </w:tr>
      <w:tr w:rsidR="00A36114" w:rsidRPr="00174711" w14:paraId="5015529A" w14:textId="77777777" w:rsidTr="00240DE8">
        <w:trPr>
          <w:cantSplit/>
          <w:trHeight w:val="288"/>
        </w:trPr>
        <w:tc>
          <w:tcPr>
            <w:tcW w:w="1278" w:type="dxa"/>
            <w:vAlign w:val="center"/>
          </w:tcPr>
          <w:p w14:paraId="2763FB9B" w14:textId="414417FE" w:rsidR="00A36114" w:rsidRPr="00A36114" w:rsidRDefault="00A36114" w:rsidP="00240DE8">
            <w:pPr>
              <w:jc w:val="right"/>
              <w:rPr>
                <w:rFonts w:ascii="Arial" w:hAnsi="Arial" w:cs="Arial"/>
              </w:rPr>
            </w:pPr>
            <w:r w:rsidRPr="00A36114">
              <w:rPr>
                <w:rFonts w:ascii="Arial" w:hAnsi="Arial" w:cs="Arial"/>
              </w:rPr>
              <w:t>7/8</w:t>
            </w:r>
          </w:p>
        </w:tc>
        <w:tc>
          <w:tcPr>
            <w:tcW w:w="8797" w:type="dxa"/>
            <w:vAlign w:val="center"/>
          </w:tcPr>
          <w:p w14:paraId="41B822A1" w14:textId="7C45CB8E" w:rsidR="00A36114" w:rsidRPr="00A36114" w:rsidRDefault="00A36114" w:rsidP="00240DE8">
            <w:pPr>
              <w:adjustRightInd w:val="0"/>
              <w:rPr>
                <w:rFonts w:ascii="Arial" w:eastAsiaTheme="minorHAnsi" w:hAnsi="Arial" w:cs="Arial"/>
                <w:lang w:bidi="ar-SA"/>
              </w:rPr>
            </w:pPr>
            <w:r w:rsidRPr="00A36114">
              <w:rPr>
                <w:rFonts w:ascii="Arial" w:eastAsiaTheme="minorHAnsi" w:hAnsi="Arial" w:cs="Arial"/>
                <w:lang w:bidi="ar-SA"/>
              </w:rPr>
              <w:t>Executive Effectiveness: Key Strategies for Increasing Engagement</w:t>
            </w:r>
          </w:p>
        </w:tc>
      </w:tr>
      <w:tr w:rsidR="00A36114" w:rsidRPr="00174711" w14:paraId="35DA4C94" w14:textId="77777777" w:rsidTr="00240DE8">
        <w:trPr>
          <w:cantSplit/>
          <w:trHeight w:val="288"/>
        </w:trPr>
        <w:tc>
          <w:tcPr>
            <w:tcW w:w="1278" w:type="dxa"/>
            <w:vAlign w:val="center"/>
          </w:tcPr>
          <w:p w14:paraId="5D0ECF29" w14:textId="0888499C" w:rsidR="00A36114" w:rsidRPr="00A36114" w:rsidRDefault="00A36114" w:rsidP="00240DE8">
            <w:pPr>
              <w:jc w:val="right"/>
              <w:rPr>
                <w:rFonts w:ascii="Arial" w:hAnsi="Arial" w:cs="Arial"/>
              </w:rPr>
            </w:pPr>
            <w:r w:rsidRPr="00A36114">
              <w:rPr>
                <w:rFonts w:ascii="Arial" w:hAnsi="Arial" w:cs="Arial"/>
              </w:rPr>
              <w:t>7/28-30</w:t>
            </w:r>
          </w:p>
        </w:tc>
        <w:tc>
          <w:tcPr>
            <w:tcW w:w="8797" w:type="dxa"/>
            <w:vAlign w:val="center"/>
          </w:tcPr>
          <w:p w14:paraId="1C2E4358" w14:textId="4EF14121" w:rsidR="00A36114" w:rsidRPr="00A36114" w:rsidRDefault="00A36114" w:rsidP="00240DE8">
            <w:pPr>
              <w:pStyle w:val="BasicParagraph"/>
              <w:rPr>
                <w:rFonts w:ascii="Arial" w:hAnsi="Arial" w:cs="Arial"/>
              </w:rPr>
            </w:pPr>
            <w:r w:rsidRPr="00A36114">
              <w:rPr>
                <w:rFonts w:ascii="Arial" w:hAnsi="Arial" w:cs="Arial"/>
              </w:rPr>
              <w:t>The Leadership Challenge</w:t>
            </w:r>
          </w:p>
        </w:tc>
      </w:tr>
      <w:tr w:rsidR="00A36114" w:rsidRPr="00174711" w14:paraId="027EAE15" w14:textId="77777777" w:rsidTr="00240DE8">
        <w:trPr>
          <w:cantSplit/>
          <w:trHeight w:val="288"/>
        </w:trPr>
        <w:tc>
          <w:tcPr>
            <w:tcW w:w="1278" w:type="dxa"/>
            <w:vAlign w:val="center"/>
          </w:tcPr>
          <w:p w14:paraId="105ACC8B" w14:textId="3696E831" w:rsidR="00A36114" w:rsidRPr="00A36114" w:rsidRDefault="00A36114" w:rsidP="00240DE8">
            <w:pPr>
              <w:jc w:val="right"/>
              <w:rPr>
                <w:rFonts w:ascii="Arial" w:hAnsi="Arial" w:cs="Arial"/>
              </w:rPr>
            </w:pPr>
            <w:r w:rsidRPr="00A36114">
              <w:rPr>
                <w:rFonts w:ascii="Arial" w:hAnsi="Arial" w:cs="Arial"/>
              </w:rPr>
              <w:t>8/19</w:t>
            </w:r>
          </w:p>
        </w:tc>
        <w:tc>
          <w:tcPr>
            <w:tcW w:w="8797" w:type="dxa"/>
            <w:vAlign w:val="center"/>
          </w:tcPr>
          <w:p w14:paraId="066597D6" w14:textId="2B8A8610" w:rsidR="00A36114" w:rsidRPr="00A36114" w:rsidRDefault="00A36114" w:rsidP="00240DE8">
            <w:pPr>
              <w:pStyle w:val="BasicParagraph"/>
              <w:rPr>
                <w:rFonts w:ascii="Arial" w:hAnsi="Arial" w:cs="Arial"/>
              </w:rPr>
            </w:pPr>
            <w:r w:rsidRPr="00A36114">
              <w:rPr>
                <w:rFonts w:ascii="Arial" w:hAnsi="Arial" w:cs="Arial"/>
              </w:rPr>
              <w:t>Leading Change</w:t>
            </w:r>
          </w:p>
        </w:tc>
      </w:tr>
      <w:tr w:rsidR="00A36114" w:rsidRPr="00174711" w14:paraId="58A6BEF9" w14:textId="77777777" w:rsidTr="00240DE8">
        <w:trPr>
          <w:cantSplit/>
          <w:trHeight w:val="288"/>
        </w:trPr>
        <w:tc>
          <w:tcPr>
            <w:tcW w:w="1278" w:type="dxa"/>
            <w:vAlign w:val="center"/>
          </w:tcPr>
          <w:p w14:paraId="60202935" w14:textId="58E558F7" w:rsidR="00A36114" w:rsidRPr="00A36114" w:rsidRDefault="00A36114" w:rsidP="00240DE8">
            <w:pPr>
              <w:jc w:val="right"/>
              <w:rPr>
                <w:rFonts w:ascii="Arial" w:hAnsi="Arial" w:cs="Arial"/>
              </w:rPr>
            </w:pPr>
            <w:r w:rsidRPr="00A36114">
              <w:rPr>
                <w:rFonts w:ascii="Arial" w:hAnsi="Arial" w:cs="Arial"/>
              </w:rPr>
              <w:t>9/15</w:t>
            </w:r>
          </w:p>
        </w:tc>
        <w:tc>
          <w:tcPr>
            <w:tcW w:w="8797" w:type="dxa"/>
            <w:vAlign w:val="center"/>
          </w:tcPr>
          <w:p w14:paraId="4CD9BFFA" w14:textId="70413EA4" w:rsidR="00A36114" w:rsidRPr="00A36114" w:rsidRDefault="00A36114" w:rsidP="00240DE8">
            <w:pPr>
              <w:adjustRightInd w:val="0"/>
              <w:rPr>
                <w:rFonts w:ascii="Arial" w:eastAsiaTheme="minorHAnsi" w:hAnsi="Arial" w:cs="Arial"/>
                <w:lang w:bidi="ar-SA"/>
              </w:rPr>
            </w:pPr>
            <w:r w:rsidRPr="00A36114">
              <w:rPr>
                <w:rFonts w:ascii="Arial" w:eastAsiaTheme="minorHAnsi" w:hAnsi="Arial" w:cs="Arial"/>
                <w:lang w:bidi="ar-SA"/>
              </w:rPr>
              <w:t>Accounting Fundamentals: Finance for Non-Financial Managers I</w:t>
            </w:r>
          </w:p>
        </w:tc>
      </w:tr>
      <w:tr w:rsidR="00A36114" w:rsidRPr="00174711" w14:paraId="15CFDB56" w14:textId="77777777" w:rsidTr="00240DE8">
        <w:trPr>
          <w:cantSplit/>
          <w:trHeight w:val="288"/>
        </w:trPr>
        <w:tc>
          <w:tcPr>
            <w:tcW w:w="1278" w:type="dxa"/>
            <w:vAlign w:val="center"/>
          </w:tcPr>
          <w:p w14:paraId="40191485" w14:textId="19B64EF0" w:rsidR="00A36114" w:rsidRPr="00A36114" w:rsidRDefault="00A36114" w:rsidP="00240DE8">
            <w:pPr>
              <w:jc w:val="right"/>
              <w:rPr>
                <w:rFonts w:ascii="Arial" w:hAnsi="Arial" w:cs="Arial"/>
              </w:rPr>
            </w:pPr>
            <w:r w:rsidRPr="00A36114">
              <w:rPr>
                <w:rFonts w:ascii="Arial" w:hAnsi="Arial" w:cs="Arial"/>
              </w:rPr>
              <w:t>9/30</w:t>
            </w:r>
          </w:p>
        </w:tc>
        <w:tc>
          <w:tcPr>
            <w:tcW w:w="8797" w:type="dxa"/>
            <w:vAlign w:val="center"/>
          </w:tcPr>
          <w:p w14:paraId="1D350364" w14:textId="1C9174BF" w:rsidR="00A36114" w:rsidRPr="00A36114" w:rsidRDefault="00A36114" w:rsidP="00240DE8">
            <w:pPr>
              <w:pStyle w:val="BasicParagraph"/>
              <w:rPr>
                <w:rFonts w:ascii="Arial" w:hAnsi="Arial" w:cs="Arial"/>
              </w:rPr>
            </w:pPr>
            <w:r w:rsidRPr="00A36114">
              <w:rPr>
                <w:rFonts w:ascii="Arial" w:hAnsi="Arial" w:cs="Arial"/>
              </w:rPr>
              <w:t>Finance for Non-Financial Managers II</w:t>
            </w:r>
          </w:p>
        </w:tc>
      </w:tr>
      <w:tr w:rsidR="00A36114" w:rsidRPr="00174711" w14:paraId="102DE615" w14:textId="77777777" w:rsidTr="00240DE8">
        <w:trPr>
          <w:cantSplit/>
          <w:trHeight w:val="288"/>
        </w:trPr>
        <w:tc>
          <w:tcPr>
            <w:tcW w:w="1278" w:type="dxa"/>
            <w:vAlign w:val="center"/>
          </w:tcPr>
          <w:p w14:paraId="2204E52F" w14:textId="318D0A09" w:rsidR="00A36114" w:rsidRPr="00A36114" w:rsidRDefault="00A36114" w:rsidP="00240DE8">
            <w:pPr>
              <w:jc w:val="right"/>
              <w:rPr>
                <w:rFonts w:ascii="Arial" w:hAnsi="Arial" w:cs="Arial"/>
              </w:rPr>
            </w:pPr>
            <w:r w:rsidRPr="00A36114">
              <w:rPr>
                <w:rFonts w:ascii="Arial" w:hAnsi="Arial" w:cs="Arial"/>
              </w:rPr>
              <w:t>10/14</w:t>
            </w:r>
          </w:p>
        </w:tc>
        <w:tc>
          <w:tcPr>
            <w:tcW w:w="8797" w:type="dxa"/>
            <w:vAlign w:val="center"/>
          </w:tcPr>
          <w:p w14:paraId="30D901FC" w14:textId="7AB5D11D" w:rsidR="00A36114" w:rsidRPr="00A36114" w:rsidRDefault="00A36114" w:rsidP="00240DE8">
            <w:pPr>
              <w:pStyle w:val="BasicParagraph"/>
              <w:rPr>
                <w:rFonts w:ascii="Arial" w:hAnsi="Arial" w:cs="Arial"/>
              </w:rPr>
            </w:pPr>
            <w:r w:rsidRPr="00A36114">
              <w:rPr>
                <w:rFonts w:ascii="Arial" w:hAnsi="Arial" w:cs="Arial"/>
              </w:rPr>
              <w:t>Marketing Essentials</w:t>
            </w:r>
          </w:p>
        </w:tc>
      </w:tr>
      <w:tr w:rsidR="00A36114" w:rsidRPr="00174711" w14:paraId="49D982E2" w14:textId="77777777" w:rsidTr="00240DE8">
        <w:trPr>
          <w:cantSplit/>
          <w:trHeight w:val="288"/>
        </w:trPr>
        <w:tc>
          <w:tcPr>
            <w:tcW w:w="1278" w:type="dxa"/>
            <w:vAlign w:val="center"/>
          </w:tcPr>
          <w:p w14:paraId="18809096" w14:textId="466E4513" w:rsidR="00A36114" w:rsidRPr="00A36114" w:rsidRDefault="00A36114" w:rsidP="00240DE8">
            <w:pPr>
              <w:jc w:val="right"/>
              <w:rPr>
                <w:rFonts w:ascii="Arial" w:hAnsi="Arial" w:cs="Arial"/>
              </w:rPr>
            </w:pPr>
            <w:r w:rsidRPr="00A36114">
              <w:rPr>
                <w:rFonts w:ascii="Arial" w:hAnsi="Arial" w:cs="Arial"/>
              </w:rPr>
              <w:t>11/5</w:t>
            </w:r>
          </w:p>
        </w:tc>
        <w:tc>
          <w:tcPr>
            <w:tcW w:w="8797" w:type="dxa"/>
            <w:vAlign w:val="center"/>
          </w:tcPr>
          <w:p w14:paraId="1737919A" w14:textId="06C51323" w:rsidR="00A36114" w:rsidRPr="00A36114" w:rsidRDefault="00A36114" w:rsidP="00240DE8">
            <w:pPr>
              <w:pStyle w:val="BasicParagraph"/>
              <w:rPr>
                <w:rFonts w:ascii="Arial" w:hAnsi="Arial" w:cs="Arial"/>
              </w:rPr>
            </w:pPr>
            <w:r w:rsidRPr="00A36114">
              <w:rPr>
                <w:rFonts w:ascii="Arial" w:hAnsi="Arial" w:cs="Arial"/>
              </w:rPr>
              <w:t>Operations Management</w:t>
            </w:r>
          </w:p>
        </w:tc>
      </w:tr>
      <w:tr w:rsidR="00A36114" w:rsidRPr="00174711" w14:paraId="0FAF5DCE" w14:textId="77777777" w:rsidTr="00240DE8">
        <w:trPr>
          <w:cantSplit/>
          <w:trHeight w:val="288"/>
        </w:trPr>
        <w:tc>
          <w:tcPr>
            <w:tcW w:w="1278" w:type="dxa"/>
            <w:vAlign w:val="center"/>
          </w:tcPr>
          <w:p w14:paraId="2BED58D8" w14:textId="60F9A2CA" w:rsidR="00A36114" w:rsidRPr="00A36114" w:rsidRDefault="00A36114" w:rsidP="00240DE8">
            <w:pPr>
              <w:jc w:val="right"/>
              <w:rPr>
                <w:rFonts w:ascii="Arial" w:hAnsi="Arial" w:cs="Arial"/>
              </w:rPr>
            </w:pPr>
            <w:r w:rsidRPr="00A36114">
              <w:rPr>
                <w:rFonts w:ascii="Arial" w:hAnsi="Arial" w:cs="Arial"/>
              </w:rPr>
              <w:t>11/19</w:t>
            </w:r>
          </w:p>
        </w:tc>
        <w:tc>
          <w:tcPr>
            <w:tcW w:w="8797" w:type="dxa"/>
            <w:vAlign w:val="center"/>
          </w:tcPr>
          <w:p w14:paraId="4B762D29" w14:textId="183693BE" w:rsidR="00A36114" w:rsidRPr="00A36114" w:rsidRDefault="00A36114" w:rsidP="00240DE8">
            <w:pPr>
              <w:pStyle w:val="BasicParagraph"/>
              <w:rPr>
                <w:rFonts w:ascii="Arial" w:hAnsi="Arial" w:cs="Arial"/>
              </w:rPr>
            </w:pPr>
            <w:r w:rsidRPr="00A36114">
              <w:rPr>
                <w:rFonts w:ascii="Arial" w:hAnsi="Arial" w:cs="Arial"/>
              </w:rPr>
              <w:t>Strategic Management</w:t>
            </w:r>
          </w:p>
        </w:tc>
      </w:tr>
      <w:tr w:rsidR="00A36114" w:rsidRPr="00174711" w14:paraId="6D416979" w14:textId="77777777" w:rsidTr="00240DE8">
        <w:trPr>
          <w:cantSplit/>
          <w:trHeight w:val="288"/>
        </w:trPr>
        <w:tc>
          <w:tcPr>
            <w:tcW w:w="1278" w:type="dxa"/>
            <w:vAlign w:val="center"/>
          </w:tcPr>
          <w:p w14:paraId="4C3E32B2" w14:textId="7566CB61" w:rsidR="00A36114" w:rsidRPr="00A36114" w:rsidRDefault="00A36114" w:rsidP="00240DE8">
            <w:pPr>
              <w:jc w:val="right"/>
              <w:rPr>
                <w:rFonts w:ascii="Arial" w:hAnsi="Arial" w:cs="Arial"/>
              </w:rPr>
            </w:pPr>
            <w:r w:rsidRPr="00A36114">
              <w:rPr>
                <w:rFonts w:ascii="Arial" w:hAnsi="Arial" w:cs="Arial"/>
              </w:rPr>
              <w:t>12/9-10</w:t>
            </w:r>
          </w:p>
        </w:tc>
        <w:tc>
          <w:tcPr>
            <w:tcW w:w="8797" w:type="dxa"/>
            <w:vAlign w:val="center"/>
          </w:tcPr>
          <w:p w14:paraId="092BB813" w14:textId="1067C264" w:rsidR="00A36114" w:rsidRPr="00A36114" w:rsidRDefault="00A36114" w:rsidP="00240DE8">
            <w:pPr>
              <w:pStyle w:val="BasicParagraph"/>
              <w:rPr>
                <w:rFonts w:ascii="Arial" w:hAnsi="Arial" w:cs="Arial"/>
              </w:rPr>
            </w:pPr>
            <w:r w:rsidRPr="00A36114">
              <w:rPr>
                <w:rFonts w:ascii="Arial" w:hAnsi="Arial" w:cs="Arial"/>
              </w:rPr>
              <w:t>Business Simulation</w:t>
            </w:r>
          </w:p>
        </w:tc>
      </w:tr>
    </w:tbl>
    <w:p w14:paraId="597716BB" w14:textId="565AD553" w:rsidR="00A36114" w:rsidRDefault="00240DE8">
      <w:pPr>
        <w:pStyle w:val="Heading1"/>
        <w:rPr>
          <w:rFonts w:ascii="Arial" w:hAnsi="Arial" w:cs="Arial"/>
          <w:b/>
          <w:color w:val="17214A"/>
        </w:rPr>
      </w:pPr>
      <w:r>
        <w:rPr>
          <w:rFonts w:ascii="Arial" w:hAnsi="Arial" w:cs="Arial"/>
          <w:b/>
          <w:noProof/>
          <w:lang w:bidi="ar-SA"/>
        </w:rPr>
        <mc:AlternateContent>
          <mc:Choice Requires="wps">
            <w:drawing>
              <wp:anchor distT="0" distB="0" distL="114300" distR="114300" simplePos="0" relativeHeight="251685376" behindDoc="0" locked="0" layoutInCell="1" allowOverlap="1" wp14:anchorId="62BA4DC3" wp14:editId="3C98651F">
                <wp:simplePos x="0" y="0"/>
                <wp:positionH relativeFrom="column">
                  <wp:posOffset>-207010</wp:posOffset>
                </wp:positionH>
                <wp:positionV relativeFrom="paragraph">
                  <wp:posOffset>91440</wp:posOffset>
                </wp:positionV>
                <wp:extent cx="5676900" cy="31115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676900" cy="311150"/>
                        </a:xfrm>
                        <a:prstGeom prst="rect">
                          <a:avLst/>
                        </a:prstGeom>
                        <a:solidFill>
                          <a:schemeClr val="lt1"/>
                        </a:solidFill>
                        <a:ln w="6350">
                          <a:noFill/>
                        </a:ln>
                      </wps:spPr>
                      <wps:txbx>
                        <w:txbxContent>
                          <w:p w14:paraId="0CD81CCD" w14:textId="781DF2F6" w:rsidR="00240DE8" w:rsidRDefault="00240DE8" w:rsidP="00A36114">
                            <w:pPr>
                              <w:rPr>
                                <w:rFonts w:ascii="Arial" w:hAnsi="Arial" w:cs="Arial"/>
                                <w:b/>
                                <w:bCs/>
                                <w:color w:val="17214A"/>
                                <w:sz w:val="36"/>
                              </w:rPr>
                            </w:pPr>
                            <w:r>
                              <w:rPr>
                                <w:rFonts w:ascii="Arial" w:hAnsi="Arial" w:cs="Arial"/>
                                <w:b/>
                                <w:bCs/>
                                <w:color w:val="17214A"/>
                                <w:sz w:val="36"/>
                              </w:rPr>
                              <w:t xml:space="preserve">   JANUARY 2020</w:t>
                            </w:r>
                          </w:p>
                          <w:p w14:paraId="59D5A702" w14:textId="77777777" w:rsidR="00240DE8" w:rsidRDefault="00240DE8" w:rsidP="00A36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BA4DC3" id="_x0000_t202" coordsize="21600,21600" o:spt="202" path="m,l,21600r21600,l21600,xe">
                <v:stroke joinstyle="miter"/>
                <v:path gradientshapeok="t" o:connecttype="rect"/>
              </v:shapetype>
              <v:shape id="Text Box 185" o:spid="_x0000_s1026" type="#_x0000_t202" style="position:absolute;left:0;text-align:left;margin-left:-16.3pt;margin-top:7.2pt;width:447pt;height:24.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" fillcolor="white [3201]" stroked="f" strokeweight=".5pt">
                <v:textbox>
                  <w:txbxContent>
                    <w:p w14:paraId="0CD81CCD" w14:textId="781DF2F6" w:rsidR="00240DE8" w:rsidRDefault="00240DE8" w:rsidP="00A36114">
                      <w:pPr>
                        <w:rPr>
                          <w:rFonts w:ascii="Arial" w:hAnsi="Arial" w:cs="Arial"/>
                          <w:b/>
                          <w:bCs/>
                          <w:color w:val="17214A"/>
                          <w:sz w:val="36"/>
                        </w:rPr>
                      </w:pPr>
                      <w:r>
                        <w:rPr>
                          <w:rFonts w:ascii="Arial" w:hAnsi="Arial" w:cs="Arial"/>
                          <w:b/>
                          <w:bCs/>
                          <w:color w:val="17214A"/>
                          <w:sz w:val="36"/>
                        </w:rPr>
                        <w:t xml:space="preserve">   JANUARY 2020</w:t>
                      </w:r>
                    </w:p>
                    <w:p w14:paraId="59D5A702" w14:textId="77777777" w:rsidR="00240DE8" w:rsidRDefault="00240DE8" w:rsidP="00A36114"/>
                  </w:txbxContent>
                </v:textbox>
              </v:shape>
            </w:pict>
          </mc:Fallback>
        </mc:AlternateContent>
      </w:r>
    </w:p>
    <w:p w14:paraId="20206C7B" w14:textId="77777777" w:rsidR="00A36114" w:rsidRDefault="00A36114">
      <w:pPr>
        <w:pStyle w:val="Heading1"/>
        <w:rPr>
          <w:rFonts w:ascii="Arial" w:hAnsi="Arial" w:cs="Arial"/>
          <w:b/>
          <w:color w:val="17214A"/>
        </w:rPr>
      </w:pPr>
    </w:p>
    <w:p w14:paraId="5348896D" w14:textId="77777777" w:rsidR="00A36114" w:rsidRDefault="00A36114">
      <w:pPr>
        <w:pStyle w:val="Heading1"/>
        <w:rPr>
          <w:rFonts w:ascii="Arial" w:hAnsi="Arial" w:cs="Arial"/>
          <w:b/>
          <w:color w:val="17214A"/>
        </w:rPr>
      </w:pPr>
    </w:p>
    <w:p w14:paraId="724E7868" w14:textId="77777777" w:rsidR="00A36114" w:rsidRDefault="00A36114">
      <w:pPr>
        <w:pStyle w:val="Heading1"/>
        <w:rPr>
          <w:rFonts w:ascii="Arial" w:hAnsi="Arial" w:cs="Arial"/>
          <w:b/>
          <w:color w:val="17214A"/>
        </w:rPr>
      </w:pPr>
    </w:p>
    <w:p w14:paraId="692BEB30" w14:textId="77777777" w:rsidR="00A36114" w:rsidRDefault="00A36114">
      <w:pPr>
        <w:pStyle w:val="Heading1"/>
        <w:rPr>
          <w:rFonts w:ascii="Arial" w:hAnsi="Arial" w:cs="Arial"/>
          <w:b/>
          <w:color w:val="17214A"/>
        </w:rPr>
      </w:pPr>
    </w:p>
    <w:p w14:paraId="4362F047" w14:textId="77777777" w:rsidR="00A36114" w:rsidRDefault="00A36114">
      <w:pPr>
        <w:pStyle w:val="Heading1"/>
        <w:rPr>
          <w:rFonts w:ascii="Arial" w:hAnsi="Arial" w:cs="Arial"/>
          <w:b/>
          <w:color w:val="17214A"/>
        </w:rPr>
      </w:pPr>
    </w:p>
    <w:p w14:paraId="75A0B46C" w14:textId="77777777" w:rsidR="00A36114" w:rsidRDefault="00A36114">
      <w:pPr>
        <w:pStyle w:val="Heading1"/>
        <w:rPr>
          <w:rFonts w:ascii="Arial" w:hAnsi="Arial" w:cs="Arial"/>
          <w:b/>
          <w:color w:val="17214A"/>
        </w:rPr>
      </w:pPr>
    </w:p>
    <w:p w14:paraId="5E914DB6" w14:textId="30E3D1E7" w:rsidR="00A36114" w:rsidRDefault="00A36114" w:rsidP="00240DE8">
      <w:pPr>
        <w:pStyle w:val="Heading1"/>
        <w:ind w:left="0"/>
        <w:rPr>
          <w:rFonts w:ascii="Arial" w:hAnsi="Arial" w:cs="Arial"/>
          <w:b/>
          <w:color w:val="17214A"/>
        </w:rPr>
      </w:pPr>
    </w:p>
    <w:tbl>
      <w:tblPr>
        <w:tblStyle w:val="TableGrid"/>
        <w:tblpPr w:leftFromText="180" w:rightFromText="180" w:vertAnchor="text" w:horzAnchor="margin" w:tblpY="864"/>
        <w:tblW w:w="10075" w:type="dxa"/>
        <w:tblLook w:val="04A0" w:firstRow="1" w:lastRow="0" w:firstColumn="1" w:lastColumn="0" w:noHBand="0" w:noVBand="1"/>
      </w:tblPr>
      <w:tblGrid>
        <w:gridCol w:w="1278"/>
        <w:gridCol w:w="8797"/>
      </w:tblGrid>
      <w:tr w:rsidR="00240DE8" w:rsidRPr="00B27125" w14:paraId="1DC42261" w14:textId="77777777" w:rsidTr="00240DE8">
        <w:trPr>
          <w:cantSplit/>
          <w:trHeight w:val="288"/>
        </w:trPr>
        <w:tc>
          <w:tcPr>
            <w:tcW w:w="1278" w:type="dxa"/>
            <w:vAlign w:val="center"/>
          </w:tcPr>
          <w:p w14:paraId="693A0D73" w14:textId="4A09AB71" w:rsidR="00240DE8" w:rsidRPr="00B27125" w:rsidRDefault="00240DE8" w:rsidP="00240DE8">
            <w:pPr>
              <w:jc w:val="right"/>
              <w:rPr>
                <w:rFonts w:ascii="Arial" w:hAnsi="Arial" w:cs="Arial"/>
                <w:b/>
              </w:rPr>
            </w:pPr>
            <w:r w:rsidRPr="00B27125">
              <w:rPr>
                <w:rFonts w:ascii="Arial" w:hAnsi="Arial" w:cs="Arial"/>
                <w:b/>
              </w:rPr>
              <w:t>Date</w:t>
            </w:r>
          </w:p>
        </w:tc>
        <w:tc>
          <w:tcPr>
            <w:tcW w:w="8797" w:type="dxa"/>
            <w:vAlign w:val="center"/>
          </w:tcPr>
          <w:p w14:paraId="7322EBFC" w14:textId="77777777" w:rsidR="00240DE8" w:rsidRPr="00B27125" w:rsidRDefault="00240DE8" w:rsidP="00240DE8">
            <w:pPr>
              <w:rPr>
                <w:rFonts w:ascii="Arial" w:hAnsi="Arial" w:cs="Arial"/>
                <w:b/>
              </w:rPr>
            </w:pPr>
            <w:r w:rsidRPr="00B27125">
              <w:rPr>
                <w:rFonts w:ascii="Arial" w:hAnsi="Arial" w:cs="Arial"/>
                <w:b/>
              </w:rPr>
              <w:t>Program</w:t>
            </w:r>
          </w:p>
        </w:tc>
      </w:tr>
      <w:tr w:rsidR="00240DE8" w:rsidRPr="00174711" w14:paraId="16772C1F" w14:textId="77777777" w:rsidTr="00240DE8">
        <w:trPr>
          <w:cantSplit/>
          <w:trHeight w:val="288"/>
        </w:trPr>
        <w:tc>
          <w:tcPr>
            <w:tcW w:w="1278" w:type="dxa"/>
            <w:vAlign w:val="center"/>
          </w:tcPr>
          <w:p w14:paraId="08679239" w14:textId="1E5540B4" w:rsidR="00240DE8" w:rsidRPr="00A36114" w:rsidRDefault="00240DE8" w:rsidP="00240DE8">
            <w:pPr>
              <w:jc w:val="right"/>
              <w:rPr>
                <w:rFonts w:ascii="Arial" w:hAnsi="Arial" w:cs="Arial"/>
              </w:rPr>
            </w:pPr>
            <w:r>
              <w:rPr>
                <w:rFonts w:ascii="Arial" w:hAnsi="Arial" w:cs="Arial"/>
              </w:rPr>
              <w:t>8/</w:t>
            </w:r>
            <w:r w:rsidR="00107958">
              <w:rPr>
                <w:rFonts w:ascii="Arial" w:hAnsi="Arial" w:cs="Arial"/>
              </w:rPr>
              <w:t>13</w:t>
            </w:r>
          </w:p>
        </w:tc>
        <w:tc>
          <w:tcPr>
            <w:tcW w:w="8797" w:type="dxa"/>
            <w:vAlign w:val="center"/>
          </w:tcPr>
          <w:p w14:paraId="086143EA" w14:textId="238997ED" w:rsidR="00240DE8" w:rsidRPr="00A36114" w:rsidRDefault="00D70BAC" w:rsidP="00240DE8">
            <w:pPr>
              <w:adjustRightInd w:val="0"/>
              <w:rPr>
                <w:rFonts w:ascii="Arial" w:eastAsiaTheme="minorHAnsi" w:hAnsi="Arial" w:cs="Arial"/>
                <w:lang w:bidi="ar-SA"/>
              </w:rPr>
            </w:pPr>
            <w:r>
              <w:rPr>
                <w:rFonts w:ascii="Arial" w:eastAsiaTheme="minorHAnsi" w:hAnsi="Arial" w:cs="Arial"/>
                <w:lang w:bidi="ar-SA"/>
              </w:rPr>
              <w:t>Orientation &amp; Using Personality Type and</w:t>
            </w:r>
            <w:r w:rsidR="00240DE8" w:rsidRPr="00A36114">
              <w:rPr>
                <w:rFonts w:ascii="Arial" w:eastAsiaTheme="minorHAnsi" w:hAnsi="Arial" w:cs="Arial"/>
                <w:lang w:bidi="ar-SA"/>
              </w:rPr>
              <w:t xml:space="preserve"> Styles to Foster Leadership</w:t>
            </w:r>
          </w:p>
        </w:tc>
      </w:tr>
      <w:tr w:rsidR="00240DE8" w:rsidRPr="00174711" w14:paraId="709E46CB" w14:textId="77777777" w:rsidTr="00240DE8">
        <w:trPr>
          <w:cantSplit/>
          <w:trHeight w:val="288"/>
        </w:trPr>
        <w:tc>
          <w:tcPr>
            <w:tcW w:w="1278" w:type="dxa"/>
            <w:vAlign w:val="center"/>
          </w:tcPr>
          <w:p w14:paraId="74E45901" w14:textId="54D22D1D" w:rsidR="00240DE8" w:rsidRPr="00A36114" w:rsidRDefault="00240DE8" w:rsidP="00240DE8">
            <w:pPr>
              <w:jc w:val="right"/>
              <w:rPr>
                <w:rFonts w:ascii="Arial" w:hAnsi="Arial" w:cs="Arial"/>
              </w:rPr>
            </w:pPr>
            <w:r>
              <w:rPr>
                <w:rFonts w:ascii="Arial" w:hAnsi="Arial" w:cs="Arial"/>
              </w:rPr>
              <w:t>9/10</w:t>
            </w:r>
          </w:p>
        </w:tc>
        <w:tc>
          <w:tcPr>
            <w:tcW w:w="8797" w:type="dxa"/>
            <w:vAlign w:val="center"/>
          </w:tcPr>
          <w:p w14:paraId="773780F5" w14:textId="77777777" w:rsidR="00240DE8" w:rsidRPr="00A36114" w:rsidRDefault="00240DE8" w:rsidP="00240DE8">
            <w:pPr>
              <w:adjustRightInd w:val="0"/>
              <w:rPr>
                <w:rFonts w:ascii="Arial" w:eastAsiaTheme="minorHAnsi" w:hAnsi="Arial" w:cs="Arial"/>
                <w:lang w:bidi="ar-SA"/>
              </w:rPr>
            </w:pPr>
            <w:r w:rsidRPr="00A36114">
              <w:rPr>
                <w:rFonts w:ascii="Arial" w:eastAsiaTheme="minorHAnsi" w:hAnsi="Arial" w:cs="Arial"/>
                <w:lang w:bidi="ar-SA"/>
              </w:rPr>
              <w:t>AM: Maximizing Your Potential at Work</w:t>
            </w:r>
          </w:p>
          <w:p w14:paraId="275B321D" w14:textId="77777777" w:rsidR="00240DE8" w:rsidRPr="00A36114" w:rsidRDefault="00240DE8" w:rsidP="00240DE8">
            <w:pPr>
              <w:pStyle w:val="BasicParagraph"/>
              <w:rPr>
                <w:rFonts w:ascii="Arial" w:hAnsi="Arial" w:cs="Arial"/>
              </w:rPr>
            </w:pPr>
            <w:r w:rsidRPr="00A36114">
              <w:rPr>
                <w:rFonts w:ascii="Arial" w:hAnsi="Arial" w:cs="Arial"/>
              </w:rPr>
              <w:t>PM: Mentor Training</w:t>
            </w:r>
          </w:p>
        </w:tc>
      </w:tr>
      <w:tr w:rsidR="00240DE8" w:rsidRPr="00174711" w14:paraId="2EBB8ED3" w14:textId="77777777" w:rsidTr="00240DE8">
        <w:trPr>
          <w:cantSplit/>
          <w:trHeight w:val="288"/>
        </w:trPr>
        <w:tc>
          <w:tcPr>
            <w:tcW w:w="1278" w:type="dxa"/>
            <w:tcBorders>
              <w:bottom w:val="single" w:sz="4" w:space="0" w:color="auto"/>
            </w:tcBorders>
            <w:vAlign w:val="center"/>
          </w:tcPr>
          <w:p w14:paraId="030EC5CC" w14:textId="41DAF5E2" w:rsidR="00240DE8" w:rsidRPr="00A36114" w:rsidRDefault="00240DE8" w:rsidP="00240DE8">
            <w:pPr>
              <w:jc w:val="right"/>
              <w:rPr>
                <w:rFonts w:ascii="Arial" w:hAnsi="Arial" w:cs="Arial"/>
              </w:rPr>
            </w:pPr>
            <w:r>
              <w:rPr>
                <w:rFonts w:ascii="Arial" w:hAnsi="Arial" w:cs="Arial"/>
              </w:rPr>
              <w:t>10/6</w:t>
            </w:r>
          </w:p>
        </w:tc>
        <w:tc>
          <w:tcPr>
            <w:tcW w:w="8797" w:type="dxa"/>
            <w:vAlign w:val="center"/>
          </w:tcPr>
          <w:p w14:paraId="68C6D3E3" w14:textId="77777777" w:rsidR="00240DE8" w:rsidRPr="00A36114" w:rsidRDefault="00240DE8" w:rsidP="00240DE8">
            <w:pPr>
              <w:adjustRightInd w:val="0"/>
              <w:rPr>
                <w:rFonts w:ascii="Arial" w:eastAsiaTheme="minorHAnsi" w:hAnsi="Arial" w:cs="Arial"/>
                <w:lang w:bidi="ar-SA"/>
              </w:rPr>
            </w:pPr>
            <w:r w:rsidRPr="00A36114">
              <w:rPr>
                <w:rFonts w:ascii="Arial" w:eastAsiaTheme="minorHAnsi" w:hAnsi="Arial" w:cs="Arial"/>
                <w:lang w:bidi="ar-SA"/>
              </w:rPr>
              <w:t>Executive Communication: The Art of Leadership Communication</w:t>
            </w:r>
          </w:p>
        </w:tc>
      </w:tr>
      <w:tr w:rsidR="00240DE8" w:rsidRPr="00174711" w14:paraId="28928C63" w14:textId="77777777" w:rsidTr="00240DE8">
        <w:trPr>
          <w:cantSplit/>
          <w:trHeight w:val="288"/>
        </w:trPr>
        <w:tc>
          <w:tcPr>
            <w:tcW w:w="1278" w:type="dxa"/>
            <w:tcBorders>
              <w:bottom w:val="single" w:sz="4" w:space="0" w:color="auto"/>
            </w:tcBorders>
            <w:vAlign w:val="center"/>
          </w:tcPr>
          <w:p w14:paraId="6C62F996" w14:textId="5E5C794C" w:rsidR="00240DE8" w:rsidRPr="00A36114" w:rsidRDefault="00240DE8" w:rsidP="00240DE8">
            <w:pPr>
              <w:jc w:val="right"/>
              <w:rPr>
                <w:rFonts w:ascii="Arial" w:hAnsi="Arial" w:cs="Arial"/>
              </w:rPr>
            </w:pPr>
            <w:r>
              <w:rPr>
                <w:rFonts w:ascii="Arial" w:hAnsi="Arial" w:cs="Arial"/>
              </w:rPr>
              <w:t>10/15</w:t>
            </w:r>
          </w:p>
        </w:tc>
        <w:tc>
          <w:tcPr>
            <w:tcW w:w="8797" w:type="dxa"/>
            <w:vAlign w:val="center"/>
          </w:tcPr>
          <w:p w14:paraId="2C0DCD87" w14:textId="77777777" w:rsidR="00240DE8" w:rsidRPr="00A36114" w:rsidRDefault="00240DE8" w:rsidP="00240DE8">
            <w:pPr>
              <w:adjustRightInd w:val="0"/>
              <w:rPr>
                <w:rFonts w:ascii="Arial" w:eastAsiaTheme="minorHAnsi" w:hAnsi="Arial" w:cs="Arial"/>
                <w:lang w:bidi="ar-SA"/>
              </w:rPr>
            </w:pPr>
            <w:r w:rsidRPr="00A36114">
              <w:rPr>
                <w:rFonts w:ascii="Arial" w:eastAsiaTheme="minorHAnsi" w:hAnsi="Arial" w:cs="Arial"/>
                <w:lang w:bidi="ar-SA"/>
              </w:rPr>
              <w:t>Executive Communication: Building Business Etiquette</w:t>
            </w:r>
          </w:p>
        </w:tc>
      </w:tr>
      <w:tr w:rsidR="00240DE8" w:rsidRPr="00174711" w14:paraId="67324CF5" w14:textId="77777777" w:rsidTr="00240DE8">
        <w:trPr>
          <w:cantSplit/>
          <w:trHeight w:val="288"/>
        </w:trPr>
        <w:tc>
          <w:tcPr>
            <w:tcW w:w="1278" w:type="dxa"/>
            <w:tcBorders>
              <w:top w:val="single" w:sz="4" w:space="0" w:color="auto"/>
            </w:tcBorders>
            <w:vAlign w:val="center"/>
          </w:tcPr>
          <w:p w14:paraId="19206B5D" w14:textId="52F62302" w:rsidR="00240DE8" w:rsidRPr="00A36114" w:rsidRDefault="00240DE8" w:rsidP="00240DE8">
            <w:pPr>
              <w:jc w:val="right"/>
              <w:rPr>
                <w:rFonts w:ascii="Arial" w:hAnsi="Arial" w:cs="Arial"/>
              </w:rPr>
            </w:pPr>
            <w:r>
              <w:rPr>
                <w:rFonts w:ascii="Arial" w:hAnsi="Arial" w:cs="Arial"/>
              </w:rPr>
              <w:t>11/12</w:t>
            </w:r>
          </w:p>
        </w:tc>
        <w:tc>
          <w:tcPr>
            <w:tcW w:w="8797" w:type="dxa"/>
            <w:vAlign w:val="center"/>
          </w:tcPr>
          <w:p w14:paraId="0BC38782" w14:textId="77777777" w:rsidR="00240DE8" w:rsidRPr="00A36114" w:rsidRDefault="00240DE8" w:rsidP="00240DE8">
            <w:pPr>
              <w:rPr>
                <w:rFonts w:ascii="Arial" w:hAnsi="Arial" w:cs="Arial"/>
              </w:rPr>
            </w:pPr>
            <w:r w:rsidRPr="00A36114">
              <w:rPr>
                <w:rFonts w:ascii="Arial" w:eastAsiaTheme="minorHAnsi" w:hAnsi="Arial" w:cs="Arial"/>
                <w:lang w:bidi="ar-SA"/>
              </w:rPr>
              <w:t>Leading Community Collaboration</w:t>
            </w:r>
          </w:p>
        </w:tc>
      </w:tr>
      <w:tr w:rsidR="00240DE8" w:rsidRPr="00174711" w14:paraId="6635803A" w14:textId="77777777" w:rsidTr="00240DE8">
        <w:trPr>
          <w:cantSplit/>
          <w:trHeight w:val="288"/>
        </w:trPr>
        <w:tc>
          <w:tcPr>
            <w:tcW w:w="1278" w:type="dxa"/>
            <w:vAlign w:val="center"/>
          </w:tcPr>
          <w:p w14:paraId="0FBF3ED4" w14:textId="553FFEBC" w:rsidR="00240DE8" w:rsidRPr="00A36114" w:rsidRDefault="00240DE8" w:rsidP="00240DE8">
            <w:pPr>
              <w:jc w:val="right"/>
              <w:rPr>
                <w:rFonts w:ascii="Arial" w:hAnsi="Arial" w:cs="Arial"/>
              </w:rPr>
            </w:pPr>
            <w:r>
              <w:rPr>
                <w:rFonts w:ascii="Arial" w:hAnsi="Arial" w:cs="Arial"/>
              </w:rPr>
              <w:t>12/2</w:t>
            </w:r>
          </w:p>
        </w:tc>
        <w:tc>
          <w:tcPr>
            <w:tcW w:w="8797" w:type="dxa"/>
            <w:vAlign w:val="center"/>
          </w:tcPr>
          <w:p w14:paraId="36DA0D1A" w14:textId="77777777" w:rsidR="00240DE8" w:rsidRPr="00A36114" w:rsidRDefault="00240DE8" w:rsidP="00240DE8">
            <w:pPr>
              <w:pStyle w:val="BasicParagraph"/>
              <w:rPr>
                <w:rFonts w:ascii="Arial" w:hAnsi="Arial" w:cs="Arial"/>
              </w:rPr>
            </w:pPr>
            <w:r w:rsidRPr="00A36114">
              <w:rPr>
                <w:rFonts w:ascii="Arial" w:hAnsi="Arial" w:cs="Arial"/>
              </w:rPr>
              <w:t>Coaching For Performance</w:t>
            </w:r>
          </w:p>
        </w:tc>
      </w:tr>
      <w:tr w:rsidR="00240DE8" w:rsidRPr="00174711" w14:paraId="08F5D286" w14:textId="77777777" w:rsidTr="00240DE8">
        <w:trPr>
          <w:cantSplit/>
          <w:trHeight w:val="288"/>
        </w:trPr>
        <w:tc>
          <w:tcPr>
            <w:tcW w:w="1278" w:type="dxa"/>
            <w:vAlign w:val="center"/>
          </w:tcPr>
          <w:p w14:paraId="2D850C7C" w14:textId="06C85407" w:rsidR="00240DE8" w:rsidRPr="00A36114" w:rsidRDefault="00240DE8" w:rsidP="00240DE8">
            <w:pPr>
              <w:jc w:val="right"/>
              <w:rPr>
                <w:rFonts w:ascii="Arial" w:hAnsi="Arial" w:cs="Arial"/>
              </w:rPr>
            </w:pPr>
            <w:r>
              <w:rPr>
                <w:rFonts w:ascii="Arial" w:hAnsi="Arial" w:cs="Arial"/>
              </w:rPr>
              <w:t>1/</w:t>
            </w:r>
            <w:r w:rsidR="00036815">
              <w:rPr>
                <w:rFonts w:ascii="Arial" w:hAnsi="Arial" w:cs="Arial"/>
              </w:rPr>
              <w:t>7</w:t>
            </w:r>
          </w:p>
        </w:tc>
        <w:tc>
          <w:tcPr>
            <w:tcW w:w="8797" w:type="dxa"/>
            <w:vAlign w:val="center"/>
          </w:tcPr>
          <w:p w14:paraId="643CBB99" w14:textId="4D756286" w:rsidR="00240DE8" w:rsidRPr="00A36114" w:rsidRDefault="00036815" w:rsidP="00240DE8">
            <w:pPr>
              <w:pStyle w:val="BasicParagraph"/>
              <w:rPr>
                <w:rFonts w:ascii="Arial" w:hAnsi="Arial" w:cs="Arial"/>
              </w:rPr>
            </w:pPr>
            <w:r w:rsidRPr="00A36114">
              <w:rPr>
                <w:rFonts w:ascii="Arial" w:hAnsi="Arial" w:cs="Arial"/>
              </w:rPr>
              <w:t>Creating a Great Workplace Culture</w:t>
            </w:r>
            <w:r>
              <w:rPr>
                <w:rFonts w:ascii="Arial" w:hAnsi="Arial" w:cs="Arial"/>
              </w:rPr>
              <w:t xml:space="preserve"> </w:t>
            </w:r>
            <w:r w:rsidRPr="00A36114">
              <w:rPr>
                <w:rFonts w:ascii="Arial" w:hAnsi="Arial" w:cs="Arial"/>
              </w:rPr>
              <w:t xml:space="preserve"> </w:t>
            </w:r>
            <w:r>
              <w:rPr>
                <w:rFonts w:ascii="Arial" w:hAnsi="Arial" w:cs="Arial"/>
              </w:rPr>
              <w:t xml:space="preserve"> </w:t>
            </w:r>
            <w:r w:rsidRPr="00A36114">
              <w:rPr>
                <w:rFonts w:ascii="Arial" w:hAnsi="Arial" w:cs="Arial"/>
              </w:rPr>
              <w:t xml:space="preserve"> </w:t>
            </w:r>
          </w:p>
        </w:tc>
      </w:tr>
      <w:tr w:rsidR="00240DE8" w:rsidRPr="00174711" w14:paraId="394BA7BF" w14:textId="77777777" w:rsidTr="00240DE8">
        <w:trPr>
          <w:cantSplit/>
          <w:trHeight w:val="288"/>
        </w:trPr>
        <w:tc>
          <w:tcPr>
            <w:tcW w:w="1278" w:type="dxa"/>
            <w:vAlign w:val="center"/>
          </w:tcPr>
          <w:p w14:paraId="599A0E68" w14:textId="60DFAE35" w:rsidR="00240DE8" w:rsidRPr="00A36114" w:rsidRDefault="00240DE8" w:rsidP="00240DE8">
            <w:pPr>
              <w:jc w:val="right"/>
              <w:rPr>
                <w:rFonts w:ascii="Arial" w:hAnsi="Arial" w:cs="Arial"/>
              </w:rPr>
            </w:pPr>
            <w:r>
              <w:rPr>
                <w:rFonts w:ascii="Arial" w:hAnsi="Arial" w:cs="Arial"/>
              </w:rPr>
              <w:t>1/</w:t>
            </w:r>
            <w:r w:rsidR="00107958">
              <w:rPr>
                <w:rFonts w:ascii="Arial" w:hAnsi="Arial" w:cs="Arial"/>
              </w:rPr>
              <w:t>2</w:t>
            </w:r>
            <w:r w:rsidR="00036815">
              <w:rPr>
                <w:rFonts w:ascii="Arial" w:hAnsi="Arial" w:cs="Arial"/>
              </w:rPr>
              <w:t>7</w:t>
            </w:r>
          </w:p>
        </w:tc>
        <w:tc>
          <w:tcPr>
            <w:tcW w:w="8797" w:type="dxa"/>
            <w:vAlign w:val="center"/>
          </w:tcPr>
          <w:p w14:paraId="0627A0AC" w14:textId="4D0DADBF" w:rsidR="00240DE8" w:rsidRPr="00A36114" w:rsidRDefault="00036815" w:rsidP="00240DE8">
            <w:pPr>
              <w:pStyle w:val="BasicParagraph"/>
              <w:rPr>
                <w:rFonts w:ascii="Arial" w:hAnsi="Arial" w:cs="Arial"/>
              </w:rPr>
            </w:pPr>
            <w:r w:rsidRPr="00A36114">
              <w:rPr>
                <w:rFonts w:ascii="Arial" w:hAnsi="Arial" w:cs="Arial"/>
              </w:rPr>
              <w:t>Learn, Lead &amp; Serve</w:t>
            </w:r>
          </w:p>
        </w:tc>
      </w:tr>
      <w:tr w:rsidR="00240DE8" w:rsidRPr="00174711" w14:paraId="518B12B7" w14:textId="77777777" w:rsidTr="00240DE8">
        <w:trPr>
          <w:cantSplit/>
          <w:trHeight w:val="288"/>
        </w:trPr>
        <w:tc>
          <w:tcPr>
            <w:tcW w:w="1278" w:type="dxa"/>
            <w:vAlign w:val="center"/>
          </w:tcPr>
          <w:p w14:paraId="266F2C3F" w14:textId="2CC2CFF3" w:rsidR="00240DE8" w:rsidRPr="00A36114" w:rsidRDefault="00240DE8" w:rsidP="00240DE8">
            <w:pPr>
              <w:jc w:val="right"/>
              <w:rPr>
                <w:rFonts w:ascii="Arial" w:hAnsi="Arial" w:cs="Arial"/>
              </w:rPr>
            </w:pPr>
            <w:r>
              <w:rPr>
                <w:rFonts w:ascii="Arial" w:hAnsi="Arial" w:cs="Arial"/>
              </w:rPr>
              <w:t>2/17</w:t>
            </w:r>
          </w:p>
        </w:tc>
        <w:tc>
          <w:tcPr>
            <w:tcW w:w="8797" w:type="dxa"/>
            <w:vAlign w:val="center"/>
          </w:tcPr>
          <w:p w14:paraId="120128E8" w14:textId="77777777" w:rsidR="00240DE8" w:rsidRPr="00A36114" w:rsidRDefault="00240DE8" w:rsidP="00240DE8">
            <w:pPr>
              <w:adjustRightInd w:val="0"/>
              <w:rPr>
                <w:rFonts w:ascii="Arial" w:eastAsiaTheme="minorHAnsi" w:hAnsi="Arial" w:cs="Arial"/>
                <w:lang w:bidi="ar-SA"/>
              </w:rPr>
            </w:pPr>
            <w:r w:rsidRPr="00A36114">
              <w:rPr>
                <w:rFonts w:ascii="Arial" w:eastAsiaTheme="minorHAnsi" w:hAnsi="Arial" w:cs="Arial"/>
                <w:lang w:bidi="ar-SA"/>
              </w:rPr>
              <w:t>Executive Effectiveness: Key Strategies for Increasing Engagement</w:t>
            </w:r>
          </w:p>
        </w:tc>
      </w:tr>
      <w:tr w:rsidR="00240DE8" w:rsidRPr="00174711" w14:paraId="2D050DB1" w14:textId="77777777" w:rsidTr="00240DE8">
        <w:trPr>
          <w:cantSplit/>
          <w:trHeight w:val="288"/>
        </w:trPr>
        <w:tc>
          <w:tcPr>
            <w:tcW w:w="1278" w:type="dxa"/>
            <w:vAlign w:val="center"/>
          </w:tcPr>
          <w:p w14:paraId="5F59C66D" w14:textId="39FEBFE7" w:rsidR="00240DE8" w:rsidRPr="00A36114" w:rsidRDefault="00240DE8" w:rsidP="00240DE8">
            <w:pPr>
              <w:jc w:val="right"/>
              <w:rPr>
                <w:rFonts w:ascii="Arial" w:hAnsi="Arial" w:cs="Arial"/>
              </w:rPr>
            </w:pPr>
            <w:r>
              <w:rPr>
                <w:rFonts w:ascii="Arial" w:hAnsi="Arial" w:cs="Arial"/>
              </w:rPr>
              <w:t>3/9-11</w:t>
            </w:r>
          </w:p>
        </w:tc>
        <w:tc>
          <w:tcPr>
            <w:tcW w:w="8797" w:type="dxa"/>
            <w:vAlign w:val="center"/>
          </w:tcPr>
          <w:p w14:paraId="121E3C89" w14:textId="77777777" w:rsidR="00240DE8" w:rsidRPr="00A36114" w:rsidRDefault="00240DE8" w:rsidP="00240DE8">
            <w:pPr>
              <w:pStyle w:val="BasicParagraph"/>
              <w:rPr>
                <w:rFonts w:ascii="Arial" w:hAnsi="Arial" w:cs="Arial"/>
              </w:rPr>
            </w:pPr>
            <w:r w:rsidRPr="00A36114">
              <w:rPr>
                <w:rFonts w:ascii="Arial" w:hAnsi="Arial" w:cs="Arial"/>
              </w:rPr>
              <w:t>The Leadership Challenge</w:t>
            </w:r>
          </w:p>
        </w:tc>
      </w:tr>
      <w:tr w:rsidR="00240DE8" w:rsidRPr="00174711" w14:paraId="2D7F8945" w14:textId="77777777" w:rsidTr="00240DE8">
        <w:trPr>
          <w:cantSplit/>
          <w:trHeight w:val="288"/>
        </w:trPr>
        <w:tc>
          <w:tcPr>
            <w:tcW w:w="1278" w:type="dxa"/>
            <w:vAlign w:val="center"/>
          </w:tcPr>
          <w:p w14:paraId="35EB0270" w14:textId="1E190BF9" w:rsidR="00240DE8" w:rsidRPr="00A36114" w:rsidRDefault="00240DE8" w:rsidP="00240DE8">
            <w:pPr>
              <w:jc w:val="right"/>
              <w:rPr>
                <w:rFonts w:ascii="Arial" w:hAnsi="Arial" w:cs="Arial"/>
              </w:rPr>
            </w:pPr>
            <w:r>
              <w:rPr>
                <w:rFonts w:ascii="Arial" w:hAnsi="Arial" w:cs="Arial"/>
              </w:rPr>
              <w:t>4/8</w:t>
            </w:r>
          </w:p>
        </w:tc>
        <w:tc>
          <w:tcPr>
            <w:tcW w:w="8797" w:type="dxa"/>
            <w:vAlign w:val="center"/>
          </w:tcPr>
          <w:p w14:paraId="13C952F0" w14:textId="77777777" w:rsidR="00240DE8" w:rsidRPr="00A36114" w:rsidRDefault="00240DE8" w:rsidP="00240DE8">
            <w:pPr>
              <w:pStyle w:val="BasicParagraph"/>
              <w:rPr>
                <w:rFonts w:ascii="Arial" w:hAnsi="Arial" w:cs="Arial"/>
              </w:rPr>
            </w:pPr>
            <w:r w:rsidRPr="00A36114">
              <w:rPr>
                <w:rFonts w:ascii="Arial" w:hAnsi="Arial" w:cs="Arial"/>
              </w:rPr>
              <w:t>Leading Change</w:t>
            </w:r>
          </w:p>
        </w:tc>
      </w:tr>
      <w:tr w:rsidR="00240DE8" w:rsidRPr="00174711" w14:paraId="77E77AAE" w14:textId="77777777" w:rsidTr="00240DE8">
        <w:trPr>
          <w:cantSplit/>
          <w:trHeight w:val="288"/>
        </w:trPr>
        <w:tc>
          <w:tcPr>
            <w:tcW w:w="1278" w:type="dxa"/>
            <w:vAlign w:val="center"/>
          </w:tcPr>
          <w:p w14:paraId="10C1EBDE" w14:textId="392887D1" w:rsidR="00240DE8" w:rsidRPr="00A36114" w:rsidRDefault="00240DE8" w:rsidP="00240DE8">
            <w:pPr>
              <w:jc w:val="right"/>
              <w:rPr>
                <w:rFonts w:ascii="Arial" w:hAnsi="Arial" w:cs="Arial"/>
              </w:rPr>
            </w:pPr>
            <w:r>
              <w:rPr>
                <w:rFonts w:ascii="Arial" w:hAnsi="Arial" w:cs="Arial"/>
              </w:rPr>
              <w:t>4/29</w:t>
            </w:r>
          </w:p>
        </w:tc>
        <w:tc>
          <w:tcPr>
            <w:tcW w:w="8797" w:type="dxa"/>
            <w:vAlign w:val="center"/>
          </w:tcPr>
          <w:p w14:paraId="7A826848" w14:textId="77777777" w:rsidR="00240DE8" w:rsidRPr="00A36114" w:rsidRDefault="00240DE8" w:rsidP="00240DE8">
            <w:pPr>
              <w:adjustRightInd w:val="0"/>
              <w:rPr>
                <w:rFonts w:ascii="Arial" w:eastAsiaTheme="minorHAnsi" w:hAnsi="Arial" w:cs="Arial"/>
                <w:lang w:bidi="ar-SA"/>
              </w:rPr>
            </w:pPr>
            <w:r w:rsidRPr="00A36114">
              <w:rPr>
                <w:rFonts w:ascii="Arial" w:eastAsiaTheme="minorHAnsi" w:hAnsi="Arial" w:cs="Arial"/>
                <w:lang w:bidi="ar-SA"/>
              </w:rPr>
              <w:t>Accounting Fundamentals: Finance for Non-Financial Managers I</w:t>
            </w:r>
          </w:p>
        </w:tc>
      </w:tr>
      <w:tr w:rsidR="00240DE8" w:rsidRPr="00174711" w14:paraId="65F54115" w14:textId="77777777" w:rsidTr="00240DE8">
        <w:trPr>
          <w:cantSplit/>
          <w:trHeight w:val="288"/>
        </w:trPr>
        <w:tc>
          <w:tcPr>
            <w:tcW w:w="1278" w:type="dxa"/>
            <w:vAlign w:val="center"/>
          </w:tcPr>
          <w:p w14:paraId="065A4E0A" w14:textId="6DDB9AAD" w:rsidR="00240DE8" w:rsidRPr="00A36114" w:rsidRDefault="00240DE8" w:rsidP="00240DE8">
            <w:pPr>
              <w:jc w:val="right"/>
              <w:rPr>
                <w:rFonts w:ascii="Arial" w:hAnsi="Arial" w:cs="Arial"/>
              </w:rPr>
            </w:pPr>
            <w:r>
              <w:rPr>
                <w:rFonts w:ascii="Arial" w:hAnsi="Arial" w:cs="Arial"/>
              </w:rPr>
              <w:t>5/12</w:t>
            </w:r>
          </w:p>
        </w:tc>
        <w:tc>
          <w:tcPr>
            <w:tcW w:w="8797" w:type="dxa"/>
            <w:vAlign w:val="center"/>
          </w:tcPr>
          <w:p w14:paraId="51708D9A" w14:textId="77777777" w:rsidR="00240DE8" w:rsidRPr="00A36114" w:rsidRDefault="00240DE8" w:rsidP="00240DE8">
            <w:pPr>
              <w:pStyle w:val="BasicParagraph"/>
              <w:rPr>
                <w:rFonts w:ascii="Arial" w:hAnsi="Arial" w:cs="Arial"/>
              </w:rPr>
            </w:pPr>
            <w:r w:rsidRPr="00A36114">
              <w:rPr>
                <w:rFonts w:ascii="Arial" w:hAnsi="Arial" w:cs="Arial"/>
              </w:rPr>
              <w:t>Finance for Non-Financial Managers II</w:t>
            </w:r>
          </w:p>
        </w:tc>
      </w:tr>
      <w:tr w:rsidR="00240DE8" w:rsidRPr="00174711" w14:paraId="4390FCB2" w14:textId="77777777" w:rsidTr="00240DE8">
        <w:trPr>
          <w:cantSplit/>
          <w:trHeight w:val="288"/>
        </w:trPr>
        <w:tc>
          <w:tcPr>
            <w:tcW w:w="1278" w:type="dxa"/>
            <w:vAlign w:val="center"/>
          </w:tcPr>
          <w:p w14:paraId="0CCEB14D" w14:textId="66D762CD" w:rsidR="00240DE8" w:rsidRPr="00A36114" w:rsidRDefault="00240DE8" w:rsidP="00240DE8">
            <w:pPr>
              <w:jc w:val="right"/>
              <w:rPr>
                <w:rFonts w:ascii="Arial" w:hAnsi="Arial" w:cs="Arial"/>
              </w:rPr>
            </w:pPr>
            <w:r>
              <w:rPr>
                <w:rFonts w:ascii="Arial" w:hAnsi="Arial" w:cs="Arial"/>
              </w:rPr>
              <w:t>6/9</w:t>
            </w:r>
          </w:p>
        </w:tc>
        <w:tc>
          <w:tcPr>
            <w:tcW w:w="8797" w:type="dxa"/>
            <w:vAlign w:val="center"/>
          </w:tcPr>
          <w:p w14:paraId="7074954F" w14:textId="77777777" w:rsidR="00240DE8" w:rsidRPr="00A36114" w:rsidRDefault="00240DE8" w:rsidP="00240DE8">
            <w:pPr>
              <w:pStyle w:val="BasicParagraph"/>
              <w:rPr>
                <w:rFonts w:ascii="Arial" w:hAnsi="Arial" w:cs="Arial"/>
              </w:rPr>
            </w:pPr>
            <w:r w:rsidRPr="00A36114">
              <w:rPr>
                <w:rFonts w:ascii="Arial" w:hAnsi="Arial" w:cs="Arial"/>
              </w:rPr>
              <w:t>Marketing Essentials</w:t>
            </w:r>
          </w:p>
        </w:tc>
      </w:tr>
      <w:tr w:rsidR="00240DE8" w:rsidRPr="00174711" w14:paraId="526E01FB" w14:textId="77777777" w:rsidTr="00240DE8">
        <w:trPr>
          <w:cantSplit/>
          <w:trHeight w:val="288"/>
        </w:trPr>
        <w:tc>
          <w:tcPr>
            <w:tcW w:w="1278" w:type="dxa"/>
            <w:vAlign w:val="center"/>
          </w:tcPr>
          <w:p w14:paraId="2C3B2264" w14:textId="0F24D915" w:rsidR="00240DE8" w:rsidRPr="00A36114" w:rsidRDefault="00240DE8" w:rsidP="00240DE8">
            <w:pPr>
              <w:jc w:val="right"/>
              <w:rPr>
                <w:rFonts w:ascii="Arial" w:hAnsi="Arial" w:cs="Arial"/>
              </w:rPr>
            </w:pPr>
            <w:r>
              <w:rPr>
                <w:rFonts w:ascii="Arial" w:hAnsi="Arial" w:cs="Arial"/>
              </w:rPr>
              <w:t>6/22</w:t>
            </w:r>
          </w:p>
        </w:tc>
        <w:tc>
          <w:tcPr>
            <w:tcW w:w="8797" w:type="dxa"/>
            <w:vAlign w:val="center"/>
          </w:tcPr>
          <w:p w14:paraId="73A3151D" w14:textId="77777777" w:rsidR="00240DE8" w:rsidRPr="00A36114" w:rsidRDefault="00240DE8" w:rsidP="00240DE8">
            <w:pPr>
              <w:pStyle w:val="BasicParagraph"/>
              <w:rPr>
                <w:rFonts w:ascii="Arial" w:hAnsi="Arial" w:cs="Arial"/>
              </w:rPr>
            </w:pPr>
            <w:r w:rsidRPr="00A36114">
              <w:rPr>
                <w:rFonts w:ascii="Arial" w:hAnsi="Arial" w:cs="Arial"/>
              </w:rPr>
              <w:t>Operations Management</w:t>
            </w:r>
          </w:p>
        </w:tc>
      </w:tr>
      <w:tr w:rsidR="00240DE8" w:rsidRPr="00174711" w14:paraId="6946A47C" w14:textId="77777777" w:rsidTr="00240DE8">
        <w:trPr>
          <w:cantSplit/>
          <w:trHeight w:val="288"/>
        </w:trPr>
        <w:tc>
          <w:tcPr>
            <w:tcW w:w="1278" w:type="dxa"/>
            <w:vAlign w:val="center"/>
          </w:tcPr>
          <w:p w14:paraId="614ECB2E" w14:textId="6176806C" w:rsidR="00240DE8" w:rsidRPr="00A36114" w:rsidRDefault="00240DE8" w:rsidP="00240DE8">
            <w:pPr>
              <w:jc w:val="right"/>
              <w:rPr>
                <w:rFonts w:ascii="Arial" w:hAnsi="Arial" w:cs="Arial"/>
              </w:rPr>
            </w:pPr>
            <w:r>
              <w:rPr>
                <w:rFonts w:ascii="Arial" w:hAnsi="Arial" w:cs="Arial"/>
              </w:rPr>
              <w:t>7/15</w:t>
            </w:r>
          </w:p>
        </w:tc>
        <w:tc>
          <w:tcPr>
            <w:tcW w:w="8797" w:type="dxa"/>
            <w:vAlign w:val="center"/>
          </w:tcPr>
          <w:p w14:paraId="26D58B1D" w14:textId="77777777" w:rsidR="00240DE8" w:rsidRPr="00A36114" w:rsidRDefault="00240DE8" w:rsidP="00240DE8">
            <w:pPr>
              <w:pStyle w:val="BasicParagraph"/>
              <w:rPr>
                <w:rFonts w:ascii="Arial" w:hAnsi="Arial" w:cs="Arial"/>
              </w:rPr>
            </w:pPr>
            <w:r w:rsidRPr="00A36114">
              <w:rPr>
                <w:rFonts w:ascii="Arial" w:hAnsi="Arial" w:cs="Arial"/>
              </w:rPr>
              <w:t>Strategic Management</w:t>
            </w:r>
          </w:p>
        </w:tc>
      </w:tr>
      <w:tr w:rsidR="00240DE8" w:rsidRPr="00174711" w14:paraId="19FBCF9A" w14:textId="77777777" w:rsidTr="00240DE8">
        <w:trPr>
          <w:cantSplit/>
          <w:trHeight w:val="288"/>
        </w:trPr>
        <w:tc>
          <w:tcPr>
            <w:tcW w:w="1278" w:type="dxa"/>
            <w:vAlign w:val="center"/>
          </w:tcPr>
          <w:p w14:paraId="562117CA" w14:textId="23820FF3" w:rsidR="00240DE8" w:rsidRPr="00A36114" w:rsidRDefault="00240DE8" w:rsidP="00240DE8">
            <w:pPr>
              <w:jc w:val="right"/>
              <w:rPr>
                <w:rFonts w:ascii="Arial" w:hAnsi="Arial" w:cs="Arial"/>
              </w:rPr>
            </w:pPr>
            <w:r>
              <w:rPr>
                <w:rFonts w:ascii="Arial" w:hAnsi="Arial" w:cs="Arial"/>
              </w:rPr>
              <w:t>7/28-29</w:t>
            </w:r>
          </w:p>
        </w:tc>
        <w:tc>
          <w:tcPr>
            <w:tcW w:w="8797" w:type="dxa"/>
            <w:vAlign w:val="center"/>
          </w:tcPr>
          <w:p w14:paraId="4E9A8C0E" w14:textId="77777777" w:rsidR="00240DE8" w:rsidRPr="00A36114" w:rsidRDefault="00240DE8" w:rsidP="00240DE8">
            <w:pPr>
              <w:pStyle w:val="BasicParagraph"/>
              <w:rPr>
                <w:rFonts w:ascii="Arial" w:hAnsi="Arial" w:cs="Arial"/>
              </w:rPr>
            </w:pPr>
            <w:r w:rsidRPr="00A36114">
              <w:rPr>
                <w:rFonts w:ascii="Arial" w:hAnsi="Arial" w:cs="Arial"/>
              </w:rPr>
              <w:t>Business Simulation</w:t>
            </w:r>
          </w:p>
        </w:tc>
      </w:tr>
    </w:tbl>
    <w:p w14:paraId="67641421" w14:textId="2EF85027" w:rsidR="00A36114" w:rsidRDefault="00240DE8">
      <w:pPr>
        <w:pStyle w:val="Heading1"/>
        <w:rPr>
          <w:rFonts w:ascii="Arial" w:hAnsi="Arial" w:cs="Arial"/>
          <w:b/>
          <w:color w:val="17214A"/>
        </w:rPr>
      </w:pPr>
      <w:r>
        <w:rPr>
          <w:rFonts w:ascii="Arial" w:hAnsi="Arial" w:cs="Arial"/>
          <w:b/>
          <w:noProof/>
          <w:lang w:bidi="ar-SA"/>
        </w:rPr>
        <mc:AlternateContent>
          <mc:Choice Requires="wps">
            <w:drawing>
              <wp:anchor distT="0" distB="0" distL="114300" distR="114300" simplePos="0" relativeHeight="251687424" behindDoc="0" locked="0" layoutInCell="1" allowOverlap="1" wp14:anchorId="6C580A9A" wp14:editId="19B54936">
                <wp:simplePos x="0" y="0"/>
                <wp:positionH relativeFrom="column">
                  <wp:posOffset>-6649720</wp:posOffset>
                </wp:positionH>
                <wp:positionV relativeFrom="paragraph">
                  <wp:posOffset>96520</wp:posOffset>
                </wp:positionV>
                <wp:extent cx="5676900" cy="45720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5676900" cy="457200"/>
                        </a:xfrm>
                        <a:prstGeom prst="rect">
                          <a:avLst/>
                        </a:prstGeom>
                        <a:solidFill>
                          <a:schemeClr val="lt1"/>
                        </a:solidFill>
                        <a:ln w="6350">
                          <a:noFill/>
                        </a:ln>
                      </wps:spPr>
                      <wps:txbx>
                        <w:txbxContent>
                          <w:p w14:paraId="6C0E106D" w14:textId="768A70F0" w:rsidR="00240DE8" w:rsidRDefault="00240DE8" w:rsidP="00240DE8">
                            <w:pPr>
                              <w:rPr>
                                <w:rFonts w:ascii="Arial" w:hAnsi="Arial" w:cs="Arial"/>
                                <w:b/>
                                <w:bCs/>
                                <w:color w:val="17214A"/>
                                <w:sz w:val="36"/>
                              </w:rPr>
                            </w:pPr>
                            <w:r>
                              <w:rPr>
                                <w:rFonts w:ascii="Arial" w:hAnsi="Arial" w:cs="Arial"/>
                                <w:b/>
                                <w:bCs/>
                                <w:color w:val="17214A"/>
                                <w:sz w:val="36"/>
                              </w:rPr>
                              <w:t xml:space="preserve">   AUGUST 2020</w:t>
                            </w:r>
                          </w:p>
                          <w:p w14:paraId="72990EB8" w14:textId="77777777" w:rsidR="00240DE8" w:rsidRDefault="00240DE8" w:rsidP="00240D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80A9A" id="Text Box 186" o:spid="_x0000_s1027" type="#_x0000_t202" style="position:absolute;left:0;text-align:left;margin-left:-523.6pt;margin-top:7.6pt;width:447pt;height:36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" fillcolor="white [3201]" stroked="f" strokeweight=".5pt">
                <v:textbox>
                  <w:txbxContent>
                    <w:p w14:paraId="6C0E106D" w14:textId="768A70F0" w:rsidR="00240DE8" w:rsidRDefault="00240DE8" w:rsidP="00240DE8">
                      <w:pPr>
                        <w:rPr>
                          <w:rFonts w:ascii="Arial" w:hAnsi="Arial" w:cs="Arial"/>
                          <w:b/>
                          <w:bCs/>
                          <w:color w:val="17214A"/>
                          <w:sz w:val="36"/>
                        </w:rPr>
                      </w:pPr>
                      <w:r>
                        <w:rPr>
                          <w:rFonts w:ascii="Arial" w:hAnsi="Arial" w:cs="Arial"/>
                          <w:b/>
                          <w:bCs/>
                          <w:color w:val="17214A"/>
                          <w:sz w:val="36"/>
                        </w:rPr>
                        <w:t xml:space="preserve">   AUGUST 2020</w:t>
                      </w:r>
                    </w:p>
                    <w:p w14:paraId="72990EB8" w14:textId="77777777" w:rsidR="00240DE8" w:rsidRDefault="00240DE8" w:rsidP="00240DE8"/>
                  </w:txbxContent>
                </v:textbox>
              </v:shape>
            </w:pict>
          </mc:Fallback>
        </mc:AlternateContent>
      </w:r>
    </w:p>
    <w:p w14:paraId="1461840E" w14:textId="77777777" w:rsidR="00A36114" w:rsidRDefault="00A36114">
      <w:pPr>
        <w:pStyle w:val="Heading1"/>
        <w:rPr>
          <w:rFonts w:ascii="Arial" w:hAnsi="Arial" w:cs="Arial"/>
          <w:b/>
          <w:color w:val="17214A"/>
        </w:rPr>
      </w:pPr>
    </w:p>
    <w:p w14:paraId="20FF55BF" w14:textId="77777777" w:rsidR="00A36114" w:rsidRDefault="00A36114">
      <w:pPr>
        <w:pStyle w:val="Heading1"/>
        <w:rPr>
          <w:rFonts w:ascii="Arial" w:hAnsi="Arial" w:cs="Arial"/>
          <w:b/>
          <w:color w:val="17214A"/>
        </w:rPr>
      </w:pPr>
    </w:p>
    <w:p w14:paraId="75E439EA" w14:textId="77777777" w:rsidR="00A36114" w:rsidRDefault="00A36114">
      <w:pPr>
        <w:pStyle w:val="Heading1"/>
        <w:rPr>
          <w:rFonts w:ascii="Arial" w:hAnsi="Arial" w:cs="Arial"/>
          <w:b/>
          <w:color w:val="17214A"/>
        </w:rPr>
      </w:pPr>
    </w:p>
    <w:p w14:paraId="2F408671" w14:textId="77777777" w:rsidR="00A36114" w:rsidRDefault="00A36114">
      <w:pPr>
        <w:pStyle w:val="Heading1"/>
        <w:rPr>
          <w:rFonts w:ascii="Arial" w:hAnsi="Arial" w:cs="Arial"/>
          <w:b/>
          <w:color w:val="17214A"/>
        </w:rPr>
      </w:pPr>
    </w:p>
    <w:p w14:paraId="1317AABE" w14:textId="77777777" w:rsidR="00A36114" w:rsidRDefault="00A36114">
      <w:pPr>
        <w:pStyle w:val="Heading1"/>
        <w:rPr>
          <w:rFonts w:ascii="Arial" w:hAnsi="Arial" w:cs="Arial"/>
          <w:b/>
          <w:color w:val="17214A"/>
        </w:rPr>
      </w:pPr>
    </w:p>
    <w:p w14:paraId="6206D26B" w14:textId="77777777" w:rsidR="00A36114" w:rsidRDefault="00A36114">
      <w:pPr>
        <w:pStyle w:val="Heading1"/>
        <w:rPr>
          <w:rFonts w:ascii="Arial" w:hAnsi="Arial" w:cs="Arial"/>
          <w:b/>
          <w:color w:val="17214A"/>
        </w:rPr>
      </w:pPr>
    </w:p>
    <w:p w14:paraId="4F9C7350" w14:textId="77777777" w:rsidR="00240DE8" w:rsidRDefault="00240DE8">
      <w:pPr>
        <w:pStyle w:val="Heading1"/>
        <w:rPr>
          <w:rFonts w:ascii="Arial" w:hAnsi="Arial" w:cs="Arial"/>
          <w:b/>
          <w:color w:val="17214A"/>
        </w:rPr>
      </w:pPr>
    </w:p>
    <w:p w14:paraId="7175C8AE" w14:textId="780E1730" w:rsidR="001554D2" w:rsidRPr="00A62AD1" w:rsidRDefault="001946DB">
      <w:pPr>
        <w:pStyle w:val="Heading1"/>
        <w:rPr>
          <w:rFonts w:ascii="Arial" w:hAnsi="Arial" w:cs="Arial"/>
          <w:b/>
        </w:rPr>
      </w:pPr>
      <w:r w:rsidRPr="00A62AD1">
        <w:rPr>
          <w:rFonts w:ascii="Arial" w:hAnsi="Arial" w:cs="Arial"/>
          <w:b/>
          <w:color w:val="17214A"/>
        </w:rPr>
        <w:lastRenderedPageBreak/>
        <w:t>FACTORS</w:t>
      </w:r>
    </w:p>
    <w:p w14:paraId="4EA0B532" w14:textId="77777777" w:rsidR="001554D2" w:rsidRPr="00A62AD1" w:rsidRDefault="001946DB">
      <w:pPr>
        <w:pStyle w:val="Heading3"/>
        <w:spacing w:before="105"/>
        <w:rPr>
          <w:rFonts w:ascii="Arial" w:hAnsi="Arial" w:cs="Arial"/>
        </w:rPr>
      </w:pPr>
      <w:r w:rsidRPr="00A62AD1">
        <w:rPr>
          <w:rFonts w:ascii="Arial" w:hAnsi="Arial" w:cs="Arial"/>
          <w:color w:val="231F20"/>
        </w:rPr>
        <w:t>Every leader has a unique path. Let us be your guide.</w:t>
      </w:r>
    </w:p>
    <w:p w14:paraId="06540DEB" w14:textId="77777777" w:rsidR="001554D2" w:rsidRPr="00A62AD1" w:rsidRDefault="001946DB">
      <w:pPr>
        <w:pStyle w:val="BodyText"/>
        <w:ind w:left="200" w:right="48"/>
        <w:rPr>
          <w:rFonts w:ascii="Arial" w:hAnsi="Arial" w:cs="Arial"/>
        </w:rPr>
      </w:pPr>
      <w:r w:rsidRPr="00A62AD1">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61A6A02C" w14:textId="77777777" w:rsidR="001554D2" w:rsidRPr="00A62AD1" w:rsidRDefault="001554D2">
      <w:pPr>
        <w:pStyle w:val="BodyText"/>
        <w:rPr>
          <w:rFonts w:ascii="Arial" w:hAnsi="Arial" w:cs="Arial"/>
          <w:sz w:val="15"/>
        </w:rPr>
      </w:pPr>
    </w:p>
    <w:p w14:paraId="505BB3D7" w14:textId="77777777" w:rsidR="001554D2" w:rsidRPr="00A62AD1" w:rsidRDefault="001554D2">
      <w:pPr>
        <w:pStyle w:val="BodyText"/>
        <w:spacing w:before="10"/>
        <w:rPr>
          <w:rFonts w:ascii="Arial" w:hAnsi="Arial" w:cs="Arial"/>
          <w:sz w:val="5"/>
        </w:rPr>
      </w:pPr>
    </w:p>
    <w:p w14:paraId="690F229C" w14:textId="77777777" w:rsidR="001554D2" w:rsidRPr="00A62AD1" w:rsidRDefault="001554D2">
      <w:pPr>
        <w:rPr>
          <w:rFonts w:ascii="Arial" w:hAnsi="Arial" w:cs="Arial"/>
          <w:sz w:val="5"/>
        </w:rPr>
        <w:sectPr w:rsidR="001554D2" w:rsidRPr="00A62AD1">
          <w:pgSz w:w="12240" w:h="15840"/>
          <w:pgMar w:top="380" w:right="600" w:bottom="280" w:left="520" w:header="720" w:footer="720" w:gutter="0"/>
          <w:cols w:space="720"/>
        </w:sectPr>
      </w:pPr>
    </w:p>
    <w:p w14:paraId="04AF9CE8" w14:textId="77777777" w:rsidR="001554D2" w:rsidRPr="00A62AD1" w:rsidRDefault="001946DB">
      <w:pPr>
        <w:pStyle w:val="Heading3"/>
        <w:spacing w:before="117" w:line="240" w:lineRule="auto"/>
        <w:ind w:left="680"/>
        <w:rPr>
          <w:rFonts w:ascii="Arial" w:hAnsi="Arial" w:cs="Arial"/>
        </w:rPr>
      </w:pPr>
      <w:r w:rsidRPr="00A62AD1">
        <w:rPr>
          <w:rFonts w:ascii="Arial" w:hAnsi="Arial" w:cs="Arial"/>
          <w:color w:val="231F20"/>
          <w:w w:val="110"/>
        </w:rPr>
        <w:t>Factor I: Thought</w:t>
      </w:r>
    </w:p>
    <w:p w14:paraId="602328C7" w14:textId="77777777" w:rsidR="001554D2" w:rsidRPr="00A62AD1" w:rsidRDefault="001946DB">
      <w:pPr>
        <w:pStyle w:val="Heading4"/>
        <w:spacing w:before="80"/>
        <w:ind w:left="680"/>
        <w:rPr>
          <w:rFonts w:ascii="Arial" w:hAnsi="Arial" w:cs="Arial"/>
        </w:rPr>
      </w:pPr>
      <w:r w:rsidRPr="00A62AD1">
        <w:rPr>
          <w:rFonts w:ascii="Arial" w:hAnsi="Arial" w:cs="Arial"/>
          <w:color w:val="231F20"/>
        </w:rPr>
        <w:t>Business Insight</w:t>
      </w:r>
    </w:p>
    <w:p w14:paraId="3FE0327C"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16FD90D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8AB7B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05BFEBC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2EC60A5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7E87708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2CF53C2B" w14:textId="77777777" w:rsidR="001554D2" w:rsidRPr="00A62AD1" w:rsidRDefault="001946DB">
      <w:pPr>
        <w:pStyle w:val="Heading4"/>
        <w:ind w:left="680"/>
        <w:rPr>
          <w:rFonts w:ascii="Arial" w:hAnsi="Arial" w:cs="Arial"/>
        </w:rPr>
      </w:pPr>
      <w:r w:rsidRPr="00A62AD1">
        <w:rPr>
          <w:rFonts w:ascii="Arial" w:hAnsi="Arial" w:cs="Arial"/>
          <w:color w:val="231F20"/>
        </w:rPr>
        <w:t>Customer Focus</w:t>
      </w:r>
    </w:p>
    <w:p w14:paraId="571215F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6BE15E2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3FE4D0B6" w14:textId="77777777" w:rsidR="001554D2" w:rsidRPr="00A62AD1" w:rsidRDefault="001946DB">
      <w:pPr>
        <w:pStyle w:val="Heading4"/>
        <w:ind w:left="680"/>
        <w:rPr>
          <w:rFonts w:ascii="Arial" w:hAnsi="Arial" w:cs="Arial"/>
        </w:rPr>
      </w:pPr>
      <w:r w:rsidRPr="00A62AD1">
        <w:rPr>
          <w:rFonts w:ascii="Arial" w:hAnsi="Arial" w:cs="Arial"/>
          <w:color w:val="231F20"/>
        </w:rPr>
        <w:t>Financial Acumen</w:t>
      </w:r>
    </w:p>
    <w:p w14:paraId="48279CE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32BBFC8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70D3850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DA27FE1" w14:textId="77777777" w:rsidR="001554D2" w:rsidRPr="00A62AD1" w:rsidRDefault="001946DB">
      <w:pPr>
        <w:pStyle w:val="Heading4"/>
        <w:ind w:left="680"/>
        <w:rPr>
          <w:rFonts w:ascii="Arial" w:hAnsi="Arial" w:cs="Arial"/>
        </w:rPr>
      </w:pPr>
      <w:r w:rsidRPr="00A62AD1">
        <w:rPr>
          <w:rFonts w:ascii="Arial" w:hAnsi="Arial" w:cs="Arial"/>
          <w:color w:val="231F20"/>
        </w:rPr>
        <w:t>Manages Complexity</w:t>
      </w:r>
    </w:p>
    <w:p w14:paraId="5E10D924"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4767246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5AEC539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374FAF55" w14:textId="77777777" w:rsidR="001554D2" w:rsidRPr="00A62AD1" w:rsidRDefault="001946DB">
      <w:pPr>
        <w:pStyle w:val="Heading4"/>
        <w:ind w:left="680"/>
        <w:rPr>
          <w:rFonts w:ascii="Arial" w:hAnsi="Arial" w:cs="Arial"/>
        </w:rPr>
      </w:pPr>
      <w:r w:rsidRPr="00A62AD1">
        <w:rPr>
          <w:rFonts w:ascii="Arial" w:hAnsi="Arial" w:cs="Arial"/>
          <w:color w:val="231F20"/>
        </w:rPr>
        <w:t>Decision Quality</w:t>
      </w:r>
    </w:p>
    <w:p w14:paraId="070623C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119833B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70578F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47FF0C2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1E82EFC5" w14:textId="77777777" w:rsidR="001554D2" w:rsidRPr="00A62AD1" w:rsidRDefault="001946DB">
      <w:pPr>
        <w:pStyle w:val="Heading4"/>
        <w:ind w:left="680"/>
        <w:rPr>
          <w:rFonts w:ascii="Arial" w:hAnsi="Arial" w:cs="Arial"/>
        </w:rPr>
      </w:pPr>
      <w:r w:rsidRPr="00A62AD1">
        <w:rPr>
          <w:rFonts w:ascii="Arial" w:hAnsi="Arial" w:cs="Arial"/>
          <w:color w:val="231F20"/>
        </w:rPr>
        <w:t>Balances Stakeholders</w:t>
      </w:r>
    </w:p>
    <w:p w14:paraId="20350EBE"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2E834F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E7B049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06B571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40F9D9F6" w14:textId="77777777" w:rsidR="001554D2" w:rsidRPr="00A62AD1" w:rsidRDefault="001946DB">
      <w:pPr>
        <w:pStyle w:val="Heading4"/>
        <w:ind w:left="680"/>
        <w:rPr>
          <w:rFonts w:ascii="Arial" w:hAnsi="Arial" w:cs="Arial"/>
        </w:rPr>
      </w:pPr>
      <w:r w:rsidRPr="00A62AD1">
        <w:rPr>
          <w:rFonts w:ascii="Arial" w:hAnsi="Arial" w:cs="Arial"/>
          <w:color w:val="231F20"/>
        </w:rPr>
        <w:t>Cultivate Innovation</w:t>
      </w:r>
    </w:p>
    <w:p w14:paraId="4C2B97D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3F6C2AE1" w14:textId="77777777" w:rsidR="001554D2" w:rsidRPr="00A62AD1" w:rsidRDefault="001946DB">
      <w:pPr>
        <w:pStyle w:val="Heading4"/>
        <w:ind w:left="680"/>
        <w:rPr>
          <w:rFonts w:ascii="Arial" w:hAnsi="Arial" w:cs="Arial"/>
        </w:rPr>
      </w:pPr>
      <w:r w:rsidRPr="00A62AD1">
        <w:rPr>
          <w:rFonts w:ascii="Arial" w:hAnsi="Arial" w:cs="Arial"/>
          <w:color w:val="231F20"/>
        </w:rPr>
        <w:t>Strategic Mindset</w:t>
      </w:r>
    </w:p>
    <w:p w14:paraId="33B5E0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6373F01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71CD7F29" w14:textId="77777777" w:rsidR="001554D2" w:rsidRPr="00A62AD1" w:rsidRDefault="001554D2">
      <w:pPr>
        <w:pStyle w:val="BodyText"/>
        <w:spacing w:before="3"/>
        <w:rPr>
          <w:rFonts w:ascii="Arial" w:hAnsi="Arial" w:cs="Arial"/>
          <w:sz w:val="23"/>
        </w:rPr>
      </w:pPr>
    </w:p>
    <w:p w14:paraId="73943091" w14:textId="77777777" w:rsidR="001554D2" w:rsidRPr="00A62AD1" w:rsidRDefault="001946DB">
      <w:pPr>
        <w:pStyle w:val="Heading3"/>
        <w:spacing w:before="1" w:line="240" w:lineRule="auto"/>
        <w:ind w:left="680"/>
        <w:rPr>
          <w:rFonts w:ascii="Arial" w:hAnsi="Arial" w:cs="Arial"/>
        </w:rPr>
      </w:pPr>
      <w:r w:rsidRPr="00A62AD1">
        <w:rPr>
          <w:rFonts w:ascii="Arial" w:hAnsi="Arial" w:cs="Arial"/>
          <w:color w:val="231F20"/>
          <w:w w:val="110"/>
        </w:rPr>
        <w:t>Factor II: Results</w:t>
      </w:r>
    </w:p>
    <w:p w14:paraId="17182171" w14:textId="77777777" w:rsidR="001554D2" w:rsidRPr="00A62AD1" w:rsidRDefault="001946DB">
      <w:pPr>
        <w:pStyle w:val="Heading4"/>
        <w:spacing w:before="80"/>
        <w:ind w:left="680"/>
        <w:rPr>
          <w:rFonts w:ascii="Arial" w:hAnsi="Arial" w:cs="Arial"/>
        </w:rPr>
      </w:pPr>
      <w:r w:rsidRPr="00A62AD1">
        <w:rPr>
          <w:rFonts w:ascii="Arial" w:hAnsi="Arial" w:cs="Arial"/>
          <w:color w:val="231F20"/>
        </w:rPr>
        <w:t>Resourcefulness</w:t>
      </w:r>
    </w:p>
    <w:p w14:paraId="13C79BC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BB016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5D4FCA5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5912272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2875AC56" w14:textId="77777777" w:rsidR="001554D2" w:rsidRPr="00A62AD1" w:rsidRDefault="001946DB">
      <w:pPr>
        <w:pStyle w:val="BodyText"/>
        <w:spacing w:before="6"/>
        <w:rPr>
          <w:rFonts w:ascii="Arial" w:hAnsi="Arial" w:cs="Arial"/>
          <w:sz w:val="32"/>
        </w:rPr>
      </w:pPr>
      <w:r w:rsidRPr="00A62AD1">
        <w:rPr>
          <w:rFonts w:ascii="Arial" w:hAnsi="Arial" w:cs="Arial"/>
        </w:rPr>
        <w:br w:type="column"/>
      </w:r>
    </w:p>
    <w:p w14:paraId="4561218E" w14:textId="77777777" w:rsidR="001554D2" w:rsidRPr="00A62AD1" w:rsidRDefault="001946DB">
      <w:pPr>
        <w:pStyle w:val="Heading4"/>
        <w:spacing w:before="0"/>
        <w:ind w:left="680"/>
        <w:rPr>
          <w:rFonts w:ascii="Arial" w:hAnsi="Arial" w:cs="Arial"/>
        </w:rPr>
      </w:pPr>
      <w:r w:rsidRPr="00A62AD1">
        <w:rPr>
          <w:rFonts w:ascii="Arial" w:hAnsi="Arial" w:cs="Arial"/>
          <w:color w:val="231F20"/>
        </w:rPr>
        <w:t>Directs Work</w:t>
      </w:r>
    </w:p>
    <w:p w14:paraId="3A5114E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39BFDB1" w14:textId="77777777" w:rsidR="001554D2" w:rsidRPr="00A62AD1" w:rsidRDefault="001946DB">
      <w:pPr>
        <w:pStyle w:val="Heading4"/>
        <w:ind w:left="680"/>
        <w:rPr>
          <w:rFonts w:ascii="Arial" w:hAnsi="Arial" w:cs="Arial"/>
        </w:rPr>
      </w:pPr>
      <w:r w:rsidRPr="00A62AD1">
        <w:rPr>
          <w:rFonts w:ascii="Arial" w:hAnsi="Arial" w:cs="Arial"/>
          <w:color w:val="231F20"/>
        </w:rPr>
        <w:t>Plans &amp; Aligns</w:t>
      </w:r>
    </w:p>
    <w:p w14:paraId="226061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68331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22128D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5D27FACC" w14:textId="77777777" w:rsidR="001554D2" w:rsidRPr="00A62AD1" w:rsidRDefault="001946DB">
      <w:pPr>
        <w:pStyle w:val="Heading4"/>
        <w:ind w:left="680"/>
        <w:rPr>
          <w:rFonts w:ascii="Arial" w:hAnsi="Arial" w:cs="Arial"/>
        </w:rPr>
      </w:pPr>
      <w:r w:rsidRPr="00A62AD1">
        <w:rPr>
          <w:rFonts w:ascii="Arial" w:hAnsi="Arial" w:cs="Arial"/>
          <w:color w:val="231F20"/>
        </w:rPr>
        <w:t>Optimizes Work Processes</w:t>
      </w:r>
    </w:p>
    <w:p w14:paraId="61CD3D4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19B4861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3D89DEA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 xml:space="preserve">Maximizing </w:t>
      </w:r>
      <w:r w:rsidRPr="00A62AD1">
        <w:rPr>
          <w:rFonts w:ascii="Arial" w:hAnsi="Arial" w:cs="Arial"/>
          <w:color w:val="231F20"/>
          <w:spacing w:val="-4"/>
          <w:sz w:val="20"/>
        </w:rPr>
        <w:t xml:space="preserve">Your </w:t>
      </w:r>
      <w:r w:rsidRPr="00A62AD1">
        <w:rPr>
          <w:rFonts w:ascii="Arial" w:hAnsi="Arial" w:cs="Arial"/>
          <w:color w:val="231F20"/>
          <w:sz w:val="20"/>
        </w:rPr>
        <w:t>Potential at</w:t>
      </w:r>
      <w:r w:rsidRPr="00A62AD1">
        <w:rPr>
          <w:rFonts w:ascii="Arial" w:hAnsi="Arial" w:cs="Arial"/>
          <w:color w:val="231F20"/>
          <w:spacing w:val="3"/>
          <w:sz w:val="20"/>
        </w:rPr>
        <w:t xml:space="preserve"> </w:t>
      </w:r>
      <w:r w:rsidRPr="00A62AD1">
        <w:rPr>
          <w:rFonts w:ascii="Arial" w:hAnsi="Arial" w:cs="Arial"/>
          <w:color w:val="231F20"/>
          <w:spacing w:val="-4"/>
          <w:sz w:val="20"/>
        </w:rPr>
        <w:t>Work</w:t>
      </w:r>
    </w:p>
    <w:p w14:paraId="6D2F7785" w14:textId="77777777" w:rsidR="001554D2" w:rsidRPr="00A62AD1" w:rsidRDefault="001946DB">
      <w:pPr>
        <w:pStyle w:val="Heading4"/>
        <w:ind w:left="680"/>
        <w:rPr>
          <w:rFonts w:ascii="Arial" w:hAnsi="Arial" w:cs="Arial"/>
        </w:rPr>
      </w:pPr>
      <w:r w:rsidRPr="00A62AD1">
        <w:rPr>
          <w:rFonts w:ascii="Arial" w:hAnsi="Arial" w:cs="Arial"/>
          <w:color w:val="231F20"/>
        </w:rPr>
        <w:t>Ensures Accountability</w:t>
      </w:r>
    </w:p>
    <w:p w14:paraId="510914C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646E68F6" w14:textId="77777777" w:rsidR="001554D2" w:rsidRPr="00A62AD1" w:rsidRDefault="001946DB">
      <w:pPr>
        <w:pStyle w:val="Heading4"/>
        <w:ind w:left="680"/>
        <w:rPr>
          <w:rFonts w:ascii="Arial" w:hAnsi="Arial" w:cs="Arial"/>
        </w:rPr>
      </w:pPr>
      <w:r w:rsidRPr="00A62AD1">
        <w:rPr>
          <w:rFonts w:ascii="Arial" w:hAnsi="Arial" w:cs="Arial"/>
          <w:color w:val="231F20"/>
        </w:rPr>
        <w:t>Drives Results</w:t>
      </w:r>
    </w:p>
    <w:p w14:paraId="7ABD835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363FED0" w14:textId="77777777" w:rsidR="001554D2" w:rsidRPr="00A62AD1" w:rsidRDefault="001946DB">
      <w:pPr>
        <w:pStyle w:val="ListParagraph"/>
        <w:numPr>
          <w:ilvl w:val="0"/>
          <w:numId w:val="2"/>
        </w:numPr>
        <w:tabs>
          <w:tab w:val="left" w:pos="1039"/>
          <w:tab w:val="left" w:pos="1040"/>
        </w:tabs>
        <w:ind w:right="1137"/>
        <w:rPr>
          <w:rFonts w:ascii="Arial" w:hAnsi="Arial" w:cs="Arial"/>
          <w:sz w:val="20"/>
        </w:rPr>
      </w:pPr>
      <w:r w:rsidRPr="00A62AD1">
        <w:rPr>
          <w:rFonts w:ascii="Arial" w:hAnsi="Arial" w:cs="Arial"/>
          <w:color w:val="231F20"/>
          <w:sz w:val="20"/>
        </w:rPr>
        <w:t xml:space="preserve">Executive Communication I: The Art </w:t>
      </w:r>
      <w:r w:rsidRPr="00A62AD1">
        <w:rPr>
          <w:rFonts w:ascii="Arial" w:hAnsi="Arial" w:cs="Arial"/>
          <w:color w:val="231F20"/>
          <w:spacing w:val="-8"/>
          <w:sz w:val="20"/>
        </w:rPr>
        <w:t xml:space="preserve">of </w:t>
      </w:r>
      <w:r w:rsidRPr="00A62AD1">
        <w:rPr>
          <w:rFonts w:ascii="Arial" w:hAnsi="Arial" w:cs="Arial"/>
          <w:color w:val="231F20"/>
          <w:sz w:val="20"/>
        </w:rPr>
        <w:t>Leadership Communication</w:t>
      </w:r>
    </w:p>
    <w:p w14:paraId="3E334E8D"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51593AA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 xml:space="preserve">Maximizing </w:t>
      </w:r>
      <w:r w:rsidRPr="00A62AD1">
        <w:rPr>
          <w:rFonts w:ascii="Arial" w:hAnsi="Arial" w:cs="Arial"/>
          <w:color w:val="231F20"/>
          <w:spacing w:val="-4"/>
          <w:sz w:val="20"/>
        </w:rPr>
        <w:t xml:space="preserve">Your </w:t>
      </w:r>
      <w:r w:rsidRPr="00A62AD1">
        <w:rPr>
          <w:rFonts w:ascii="Arial" w:hAnsi="Arial" w:cs="Arial"/>
          <w:color w:val="231F20"/>
          <w:sz w:val="20"/>
        </w:rPr>
        <w:t>Potential at</w:t>
      </w:r>
      <w:r w:rsidRPr="00A62AD1">
        <w:rPr>
          <w:rFonts w:ascii="Arial" w:hAnsi="Arial" w:cs="Arial"/>
          <w:color w:val="231F20"/>
          <w:spacing w:val="3"/>
          <w:sz w:val="20"/>
        </w:rPr>
        <w:t xml:space="preserve"> </w:t>
      </w:r>
      <w:r w:rsidRPr="00A62AD1">
        <w:rPr>
          <w:rFonts w:ascii="Arial" w:hAnsi="Arial" w:cs="Arial"/>
          <w:color w:val="231F20"/>
          <w:spacing w:val="-4"/>
          <w:sz w:val="20"/>
        </w:rPr>
        <w:t>Work</w:t>
      </w:r>
    </w:p>
    <w:p w14:paraId="672C2B27" w14:textId="77777777" w:rsidR="001554D2" w:rsidRPr="00A62AD1" w:rsidRDefault="001554D2">
      <w:pPr>
        <w:pStyle w:val="BodyText"/>
        <w:spacing w:before="3"/>
        <w:rPr>
          <w:rFonts w:ascii="Arial" w:hAnsi="Arial" w:cs="Arial"/>
          <w:sz w:val="23"/>
        </w:rPr>
      </w:pPr>
    </w:p>
    <w:p w14:paraId="24805521" w14:textId="77777777" w:rsidR="001554D2" w:rsidRPr="00A62AD1" w:rsidRDefault="001946DB">
      <w:pPr>
        <w:pStyle w:val="Heading3"/>
        <w:spacing w:line="240" w:lineRule="auto"/>
        <w:ind w:left="680"/>
        <w:rPr>
          <w:rFonts w:ascii="Arial" w:hAnsi="Arial" w:cs="Arial"/>
        </w:rPr>
      </w:pPr>
      <w:r w:rsidRPr="00A62AD1">
        <w:rPr>
          <w:rFonts w:ascii="Arial" w:hAnsi="Arial" w:cs="Arial"/>
          <w:color w:val="231F20"/>
          <w:w w:val="105"/>
        </w:rPr>
        <w:t>Factor III: People</w:t>
      </w:r>
    </w:p>
    <w:p w14:paraId="6A4EA449" w14:textId="77777777" w:rsidR="001554D2" w:rsidRPr="00A62AD1" w:rsidRDefault="001946DB">
      <w:pPr>
        <w:pStyle w:val="Heading4"/>
        <w:spacing w:before="81"/>
        <w:ind w:left="680"/>
        <w:rPr>
          <w:rFonts w:ascii="Arial" w:hAnsi="Arial" w:cs="Arial"/>
        </w:rPr>
      </w:pPr>
      <w:r w:rsidRPr="00A62AD1">
        <w:rPr>
          <w:rFonts w:ascii="Arial" w:hAnsi="Arial" w:cs="Arial"/>
          <w:color w:val="231F20"/>
        </w:rPr>
        <w:t>Collaborates</w:t>
      </w:r>
    </w:p>
    <w:p w14:paraId="6601616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E039BC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4B7C84A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02F8CBB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1DABD9F0" w14:textId="77777777" w:rsidR="001554D2" w:rsidRPr="00A62AD1" w:rsidRDefault="001946DB">
      <w:pPr>
        <w:pStyle w:val="Heading4"/>
        <w:ind w:left="680"/>
        <w:rPr>
          <w:rFonts w:ascii="Arial" w:hAnsi="Arial" w:cs="Arial"/>
        </w:rPr>
      </w:pPr>
      <w:r w:rsidRPr="00A62AD1">
        <w:rPr>
          <w:rFonts w:ascii="Arial" w:hAnsi="Arial" w:cs="Arial"/>
          <w:color w:val="231F20"/>
        </w:rPr>
        <w:t>Manages Conflict</w:t>
      </w:r>
    </w:p>
    <w:p w14:paraId="64D49757" w14:textId="77777777" w:rsidR="001554D2" w:rsidRPr="00A62AD1" w:rsidRDefault="001946DB">
      <w:pPr>
        <w:pStyle w:val="ListParagraph"/>
        <w:numPr>
          <w:ilvl w:val="0"/>
          <w:numId w:val="2"/>
        </w:numPr>
        <w:tabs>
          <w:tab w:val="left" w:pos="1039"/>
          <w:tab w:val="left" w:pos="1040"/>
        </w:tabs>
        <w:ind w:right="1137"/>
        <w:rPr>
          <w:rFonts w:ascii="Arial" w:hAnsi="Arial" w:cs="Arial"/>
          <w:sz w:val="20"/>
        </w:rPr>
      </w:pPr>
      <w:r w:rsidRPr="00A62AD1">
        <w:rPr>
          <w:rFonts w:ascii="Arial" w:hAnsi="Arial" w:cs="Arial"/>
          <w:color w:val="231F20"/>
          <w:sz w:val="20"/>
        </w:rPr>
        <w:t xml:space="preserve">Executive Communication I: The Art </w:t>
      </w:r>
      <w:r w:rsidRPr="00A62AD1">
        <w:rPr>
          <w:rFonts w:ascii="Arial" w:hAnsi="Arial" w:cs="Arial"/>
          <w:color w:val="231F20"/>
          <w:spacing w:val="-8"/>
          <w:sz w:val="20"/>
        </w:rPr>
        <w:t xml:space="preserve">of </w:t>
      </w:r>
      <w:r w:rsidRPr="00A62AD1">
        <w:rPr>
          <w:rFonts w:ascii="Arial" w:hAnsi="Arial" w:cs="Arial"/>
          <w:color w:val="231F20"/>
          <w:sz w:val="20"/>
        </w:rPr>
        <w:t>Leadership Communication</w:t>
      </w:r>
    </w:p>
    <w:p w14:paraId="4ABEDC91" w14:textId="77777777" w:rsidR="001554D2" w:rsidRPr="00A62AD1" w:rsidRDefault="001946DB">
      <w:pPr>
        <w:pStyle w:val="Heading4"/>
        <w:ind w:left="680"/>
        <w:rPr>
          <w:rFonts w:ascii="Arial" w:hAnsi="Arial" w:cs="Arial"/>
        </w:rPr>
      </w:pPr>
      <w:r w:rsidRPr="00A62AD1">
        <w:rPr>
          <w:rFonts w:ascii="Arial" w:hAnsi="Arial" w:cs="Arial"/>
          <w:color w:val="231F20"/>
        </w:rPr>
        <w:t>Interpersonal Savvy</w:t>
      </w:r>
    </w:p>
    <w:p w14:paraId="1720791A" w14:textId="77777777" w:rsidR="001554D2" w:rsidRPr="00A62AD1" w:rsidRDefault="001946DB">
      <w:pPr>
        <w:pStyle w:val="ListParagraph"/>
        <w:numPr>
          <w:ilvl w:val="0"/>
          <w:numId w:val="2"/>
        </w:numPr>
        <w:tabs>
          <w:tab w:val="left" w:pos="1039"/>
          <w:tab w:val="left" w:pos="1040"/>
        </w:tabs>
        <w:ind w:right="1189"/>
        <w:rPr>
          <w:rFonts w:ascii="Arial" w:hAnsi="Arial" w:cs="Arial"/>
          <w:sz w:val="20"/>
        </w:rPr>
      </w:pPr>
      <w:r w:rsidRPr="00A62AD1">
        <w:rPr>
          <w:rFonts w:ascii="Arial" w:hAnsi="Arial" w:cs="Arial"/>
          <w:color w:val="231F20"/>
          <w:sz w:val="20"/>
        </w:rPr>
        <w:t>Executive Communication II:</w:t>
      </w:r>
      <w:r w:rsidRPr="00A62AD1">
        <w:rPr>
          <w:rFonts w:ascii="Arial" w:hAnsi="Arial" w:cs="Arial"/>
          <w:color w:val="231F20"/>
          <w:spacing w:val="-18"/>
          <w:sz w:val="20"/>
        </w:rPr>
        <w:t xml:space="preserve"> </w:t>
      </w:r>
      <w:r w:rsidRPr="00A62AD1">
        <w:rPr>
          <w:rFonts w:ascii="Arial" w:hAnsi="Arial" w:cs="Arial"/>
          <w:color w:val="231F20"/>
          <w:sz w:val="20"/>
        </w:rPr>
        <w:t>Building Business</w:t>
      </w:r>
      <w:r w:rsidRPr="00A62AD1">
        <w:rPr>
          <w:rFonts w:ascii="Arial" w:hAnsi="Arial" w:cs="Arial"/>
          <w:color w:val="231F20"/>
          <w:spacing w:val="-1"/>
          <w:sz w:val="20"/>
        </w:rPr>
        <w:t xml:space="preserve"> </w:t>
      </w:r>
      <w:r w:rsidRPr="00A62AD1">
        <w:rPr>
          <w:rFonts w:ascii="Arial" w:hAnsi="Arial" w:cs="Arial"/>
          <w:color w:val="231F20"/>
          <w:sz w:val="20"/>
        </w:rPr>
        <w:t>Etiquette</w:t>
      </w:r>
    </w:p>
    <w:p w14:paraId="53D2866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4E7BF557" w14:textId="77777777" w:rsidR="001554D2" w:rsidRPr="00A62AD1" w:rsidRDefault="001946DB">
      <w:pPr>
        <w:pStyle w:val="ListParagraph"/>
        <w:numPr>
          <w:ilvl w:val="0"/>
          <w:numId w:val="2"/>
        </w:numPr>
        <w:tabs>
          <w:tab w:val="left" w:pos="1039"/>
          <w:tab w:val="left" w:pos="1040"/>
        </w:tabs>
        <w:ind w:right="68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w:t>
      </w:r>
      <w:r w:rsidRPr="00A62AD1">
        <w:rPr>
          <w:rFonts w:ascii="Arial" w:hAnsi="Arial" w:cs="Arial"/>
          <w:color w:val="231F20"/>
          <w:spacing w:val="-3"/>
          <w:sz w:val="20"/>
        </w:rPr>
        <w:t xml:space="preserve">Styles </w:t>
      </w:r>
      <w:r w:rsidRPr="00A62AD1">
        <w:rPr>
          <w:rFonts w:ascii="Arial" w:hAnsi="Arial" w:cs="Arial"/>
          <w:color w:val="231F20"/>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47FDA1C" w14:textId="77777777" w:rsidR="001554D2" w:rsidRPr="00A62AD1" w:rsidRDefault="001946DB">
      <w:pPr>
        <w:pStyle w:val="Heading4"/>
        <w:ind w:left="680"/>
        <w:rPr>
          <w:rFonts w:ascii="Arial" w:hAnsi="Arial" w:cs="Arial"/>
        </w:rPr>
      </w:pPr>
      <w:r w:rsidRPr="00A62AD1">
        <w:rPr>
          <w:rFonts w:ascii="Arial" w:hAnsi="Arial" w:cs="Arial"/>
          <w:color w:val="231F20"/>
        </w:rPr>
        <w:t>Builds Network</w:t>
      </w:r>
    </w:p>
    <w:p w14:paraId="37DF0CEF" w14:textId="77777777" w:rsidR="001554D2" w:rsidRPr="00A62AD1" w:rsidRDefault="001946DB">
      <w:pPr>
        <w:pStyle w:val="ListParagraph"/>
        <w:numPr>
          <w:ilvl w:val="0"/>
          <w:numId w:val="2"/>
        </w:numPr>
        <w:tabs>
          <w:tab w:val="left" w:pos="1039"/>
          <w:tab w:val="left" w:pos="1040"/>
        </w:tabs>
        <w:ind w:right="1189"/>
        <w:rPr>
          <w:rFonts w:ascii="Arial" w:hAnsi="Arial" w:cs="Arial"/>
          <w:sz w:val="20"/>
        </w:rPr>
      </w:pPr>
      <w:r w:rsidRPr="00A62AD1">
        <w:rPr>
          <w:rFonts w:ascii="Arial" w:hAnsi="Arial" w:cs="Arial"/>
          <w:color w:val="231F20"/>
          <w:sz w:val="20"/>
        </w:rPr>
        <w:t>Executive Communication II:</w:t>
      </w:r>
      <w:r w:rsidRPr="00A62AD1">
        <w:rPr>
          <w:rFonts w:ascii="Arial" w:hAnsi="Arial" w:cs="Arial"/>
          <w:color w:val="231F20"/>
          <w:spacing w:val="-18"/>
          <w:sz w:val="20"/>
        </w:rPr>
        <w:t xml:space="preserve"> </w:t>
      </w:r>
      <w:r w:rsidRPr="00A62AD1">
        <w:rPr>
          <w:rFonts w:ascii="Arial" w:hAnsi="Arial" w:cs="Arial"/>
          <w:color w:val="231F20"/>
          <w:sz w:val="20"/>
        </w:rPr>
        <w:t>Building Business</w:t>
      </w:r>
      <w:r w:rsidRPr="00A62AD1">
        <w:rPr>
          <w:rFonts w:ascii="Arial" w:hAnsi="Arial" w:cs="Arial"/>
          <w:color w:val="231F20"/>
          <w:spacing w:val="-1"/>
          <w:sz w:val="20"/>
        </w:rPr>
        <w:t xml:space="preserve"> </w:t>
      </w:r>
      <w:r w:rsidRPr="00A62AD1">
        <w:rPr>
          <w:rFonts w:ascii="Arial" w:hAnsi="Arial" w:cs="Arial"/>
          <w:color w:val="231F20"/>
          <w:sz w:val="20"/>
        </w:rPr>
        <w:t>Etiquette</w:t>
      </w:r>
    </w:p>
    <w:p w14:paraId="02FFFF7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1F885D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263394D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noProof/>
          <w:lang w:bidi="ar-SA"/>
        </w:rPr>
        <w:drawing>
          <wp:anchor distT="0" distB="0" distL="0" distR="0" simplePos="0" relativeHeight="251648512" behindDoc="0" locked="0" layoutInCell="1" allowOverlap="1" wp14:anchorId="603B1EAC" wp14:editId="571496BB">
            <wp:simplePos x="0" y="0"/>
            <wp:positionH relativeFrom="page">
              <wp:posOffset>5879633</wp:posOffset>
            </wp:positionH>
            <wp:positionV relativeFrom="paragraph">
              <wp:posOffset>499050</wp:posOffset>
            </wp:positionV>
            <wp:extent cx="486638" cy="48561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49536" behindDoc="0" locked="0" layoutInCell="1" allowOverlap="1" wp14:anchorId="4BE77380" wp14:editId="0946E11A">
            <wp:simplePos x="0" y="0"/>
            <wp:positionH relativeFrom="page">
              <wp:posOffset>6467628</wp:posOffset>
            </wp:positionH>
            <wp:positionV relativeFrom="paragraph">
              <wp:posOffset>520604</wp:posOffset>
            </wp:positionV>
            <wp:extent cx="847571" cy="46998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23E23076" w14:textId="77777777" w:rsidR="001554D2" w:rsidRPr="00A62AD1" w:rsidRDefault="001554D2">
      <w:pPr>
        <w:rPr>
          <w:rFonts w:ascii="Arial" w:hAnsi="Arial" w:cs="Arial"/>
          <w:sz w:val="20"/>
        </w:rPr>
        <w:sectPr w:rsidR="001554D2" w:rsidRPr="00A62AD1">
          <w:type w:val="continuous"/>
          <w:pgSz w:w="12240" w:h="15840"/>
          <w:pgMar w:top="1500" w:right="600" w:bottom="280" w:left="520" w:header="720" w:footer="720" w:gutter="0"/>
          <w:cols w:num="2" w:space="720" w:equalWidth="0">
            <w:col w:w="4910" w:space="661"/>
            <w:col w:w="5549"/>
          </w:cols>
        </w:sectPr>
      </w:pPr>
    </w:p>
    <w:p w14:paraId="3769DA5C" w14:textId="77777777" w:rsidR="001554D2" w:rsidRPr="00A62AD1" w:rsidRDefault="001946DB">
      <w:pPr>
        <w:pStyle w:val="Heading4"/>
        <w:spacing w:before="112"/>
        <w:ind w:left="680"/>
        <w:rPr>
          <w:rFonts w:ascii="Arial" w:hAnsi="Arial" w:cs="Arial"/>
        </w:rPr>
      </w:pPr>
      <w:r w:rsidRPr="00A62AD1">
        <w:rPr>
          <w:rFonts w:ascii="Arial" w:hAnsi="Arial" w:cs="Arial"/>
          <w:noProof/>
          <w:lang w:bidi="ar-SA"/>
        </w:rPr>
        <w:lastRenderedPageBreak/>
        <w:drawing>
          <wp:anchor distT="0" distB="0" distL="0" distR="0" simplePos="0" relativeHeight="251650560" behindDoc="0" locked="0" layoutInCell="1" allowOverlap="1" wp14:anchorId="7F364FA0" wp14:editId="61999B45">
            <wp:simplePos x="0" y="0"/>
            <wp:positionH relativeFrom="page">
              <wp:posOffset>5879633</wp:posOffset>
            </wp:positionH>
            <wp:positionV relativeFrom="page">
              <wp:posOffset>9189371</wp:posOffset>
            </wp:positionV>
            <wp:extent cx="486638" cy="485614"/>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6"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51584" behindDoc="0" locked="0" layoutInCell="1" allowOverlap="1" wp14:anchorId="5CE68081" wp14:editId="11DCB7EC">
            <wp:simplePos x="0" y="0"/>
            <wp:positionH relativeFrom="page">
              <wp:posOffset>6467628</wp:posOffset>
            </wp:positionH>
            <wp:positionV relativeFrom="page">
              <wp:posOffset>9210926</wp:posOffset>
            </wp:positionV>
            <wp:extent cx="847571" cy="469985"/>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7" cstate="print"/>
                    <a:stretch>
                      <a:fillRect/>
                    </a:stretch>
                  </pic:blipFill>
                  <pic:spPr>
                    <a:xfrm>
                      <a:off x="0" y="0"/>
                      <a:ext cx="847571" cy="469985"/>
                    </a:xfrm>
                    <a:prstGeom prst="rect">
                      <a:avLst/>
                    </a:prstGeom>
                  </pic:spPr>
                </pic:pic>
              </a:graphicData>
            </a:graphic>
          </wp:anchor>
        </w:drawing>
      </w:r>
      <w:r w:rsidRPr="00A62AD1">
        <w:rPr>
          <w:rFonts w:ascii="Arial" w:hAnsi="Arial" w:cs="Arial"/>
          <w:color w:val="231F20"/>
        </w:rPr>
        <w:t>Develops Talent</w:t>
      </w:r>
    </w:p>
    <w:p w14:paraId="72EADDC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374BEE45" w14:textId="77777777" w:rsidR="001554D2" w:rsidRPr="00A62AD1" w:rsidRDefault="001946DB">
      <w:pPr>
        <w:pStyle w:val="Heading4"/>
        <w:ind w:left="680"/>
        <w:rPr>
          <w:rFonts w:ascii="Arial" w:hAnsi="Arial" w:cs="Arial"/>
        </w:rPr>
      </w:pPr>
      <w:r w:rsidRPr="00A62AD1">
        <w:rPr>
          <w:rFonts w:ascii="Arial" w:hAnsi="Arial" w:cs="Arial"/>
          <w:color w:val="231F20"/>
        </w:rPr>
        <w:t>Values Differences</w:t>
      </w:r>
    </w:p>
    <w:p w14:paraId="77009D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6D947506" w14:textId="77777777" w:rsidR="001554D2" w:rsidRPr="00A62AD1" w:rsidRDefault="001946DB">
      <w:pPr>
        <w:pStyle w:val="ListParagraph"/>
        <w:numPr>
          <w:ilvl w:val="0"/>
          <w:numId w:val="2"/>
        </w:numPr>
        <w:tabs>
          <w:tab w:val="left" w:pos="1039"/>
          <w:tab w:val="left" w:pos="1040"/>
        </w:tabs>
        <w:ind w:right="114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pacing w:val="-15"/>
          <w:sz w:val="20"/>
        </w:rPr>
        <w:t xml:space="preserve">&amp; </w:t>
      </w:r>
      <w:r w:rsidRPr="00A62AD1">
        <w:rPr>
          <w:rFonts w:ascii="Arial" w:hAnsi="Arial" w:cs="Arial"/>
          <w:color w:val="231F20"/>
          <w:sz w:val="20"/>
        </w:rPr>
        <w:t xml:space="preserve">Styles 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735A479C" w14:textId="77777777" w:rsidR="001554D2" w:rsidRPr="00A62AD1" w:rsidRDefault="001946DB">
      <w:pPr>
        <w:pStyle w:val="Heading4"/>
        <w:ind w:left="680"/>
        <w:rPr>
          <w:rFonts w:ascii="Arial" w:hAnsi="Arial" w:cs="Arial"/>
        </w:rPr>
      </w:pPr>
      <w:r w:rsidRPr="00A62AD1">
        <w:rPr>
          <w:rFonts w:ascii="Arial" w:hAnsi="Arial" w:cs="Arial"/>
          <w:color w:val="231F20"/>
        </w:rPr>
        <w:t>Builds Effective Teams</w:t>
      </w:r>
    </w:p>
    <w:p w14:paraId="697A23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0DA49121" w14:textId="77777777" w:rsidR="001554D2" w:rsidRPr="00A62AD1" w:rsidRDefault="001946DB">
      <w:pPr>
        <w:pStyle w:val="Heading4"/>
        <w:ind w:left="680"/>
        <w:rPr>
          <w:rFonts w:ascii="Arial" w:hAnsi="Arial" w:cs="Arial"/>
        </w:rPr>
      </w:pPr>
      <w:r w:rsidRPr="00A62AD1">
        <w:rPr>
          <w:rFonts w:ascii="Arial" w:hAnsi="Arial" w:cs="Arial"/>
          <w:color w:val="231F20"/>
        </w:rPr>
        <w:t>Communicates Effectively</w:t>
      </w:r>
    </w:p>
    <w:p w14:paraId="7D60444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712929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5323FA0C" w14:textId="77777777" w:rsidR="001554D2" w:rsidRPr="00A62AD1" w:rsidRDefault="001946DB">
      <w:pPr>
        <w:pStyle w:val="ListParagraph"/>
        <w:numPr>
          <w:ilvl w:val="0"/>
          <w:numId w:val="2"/>
        </w:numPr>
        <w:tabs>
          <w:tab w:val="left" w:pos="1039"/>
          <w:tab w:val="left" w:pos="1040"/>
        </w:tabs>
        <w:ind w:right="296"/>
        <w:rPr>
          <w:rFonts w:ascii="Arial" w:hAnsi="Arial" w:cs="Arial"/>
          <w:sz w:val="20"/>
        </w:rPr>
      </w:pPr>
      <w:r w:rsidRPr="00A62AD1">
        <w:rPr>
          <w:rFonts w:ascii="Arial" w:hAnsi="Arial" w:cs="Arial"/>
          <w:color w:val="231F20"/>
          <w:sz w:val="20"/>
        </w:rPr>
        <w:t>Executive Communication II: Building</w:t>
      </w:r>
      <w:r w:rsidRPr="00A62AD1">
        <w:rPr>
          <w:rFonts w:ascii="Arial" w:hAnsi="Arial" w:cs="Arial"/>
          <w:color w:val="231F20"/>
          <w:spacing w:val="-19"/>
          <w:sz w:val="20"/>
        </w:rPr>
        <w:t xml:space="preserve"> </w:t>
      </w:r>
      <w:r w:rsidRPr="00A62AD1">
        <w:rPr>
          <w:rFonts w:ascii="Arial" w:hAnsi="Arial" w:cs="Arial"/>
          <w:color w:val="231F20"/>
          <w:sz w:val="20"/>
        </w:rPr>
        <w:t>Business Etiquette</w:t>
      </w:r>
    </w:p>
    <w:p w14:paraId="263C798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Executive Communication I: The Art of</w:t>
      </w:r>
      <w:r w:rsidRPr="00A62AD1">
        <w:rPr>
          <w:rFonts w:ascii="Arial" w:hAnsi="Arial" w:cs="Arial"/>
          <w:color w:val="231F20"/>
          <w:spacing w:val="-20"/>
          <w:sz w:val="20"/>
        </w:rPr>
        <w:t xml:space="preserve"> </w:t>
      </w:r>
      <w:r w:rsidRPr="00A62AD1">
        <w:rPr>
          <w:rFonts w:ascii="Arial" w:hAnsi="Arial" w:cs="Arial"/>
          <w:color w:val="231F20"/>
          <w:sz w:val="20"/>
        </w:rPr>
        <w:t>Leadership Communication</w:t>
      </w:r>
    </w:p>
    <w:p w14:paraId="790FCBDE"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6E0D05F2" w14:textId="77777777" w:rsidR="001554D2" w:rsidRPr="00A62AD1" w:rsidRDefault="001946DB">
      <w:pPr>
        <w:pStyle w:val="Heading4"/>
        <w:ind w:left="680"/>
        <w:rPr>
          <w:rFonts w:ascii="Arial" w:hAnsi="Arial" w:cs="Arial"/>
        </w:rPr>
      </w:pPr>
      <w:r w:rsidRPr="00A62AD1">
        <w:rPr>
          <w:rFonts w:ascii="Arial" w:hAnsi="Arial" w:cs="Arial"/>
          <w:color w:val="231F20"/>
        </w:rPr>
        <w:t>Drives Engagement</w:t>
      </w:r>
    </w:p>
    <w:p w14:paraId="04AA105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0B40F9E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Executive Communication I: The Art of</w:t>
      </w:r>
      <w:r w:rsidRPr="00A62AD1">
        <w:rPr>
          <w:rFonts w:ascii="Arial" w:hAnsi="Arial" w:cs="Arial"/>
          <w:color w:val="231F20"/>
          <w:spacing w:val="-20"/>
          <w:sz w:val="20"/>
        </w:rPr>
        <w:t xml:space="preserve"> </w:t>
      </w:r>
      <w:r w:rsidRPr="00A62AD1">
        <w:rPr>
          <w:rFonts w:ascii="Arial" w:hAnsi="Arial" w:cs="Arial"/>
          <w:color w:val="231F20"/>
          <w:sz w:val="20"/>
        </w:rPr>
        <w:t>Leadership Communication</w:t>
      </w:r>
    </w:p>
    <w:p w14:paraId="56C0AE4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38EB721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3B8516C7" w14:textId="77777777" w:rsidR="001554D2" w:rsidRPr="00A62AD1" w:rsidRDefault="001946DB">
      <w:pPr>
        <w:pStyle w:val="Heading4"/>
        <w:ind w:left="680"/>
        <w:rPr>
          <w:rFonts w:ascii="Arial" w:hAnsi="Arial" w:cs="Arial"/>
        </w:rPr>
      </w:pPr>
      <w:r w:rsidRPr="00A62AD1">
        <w:rPr>
          <w:rFonts w:ascii="Arial" w:hAnsi="Arial" w:cs="Arial"/>
          <w:color w:val="231F20"/>
        </w:rPr>
        <w:t>Organizational Savvy</w:t>
      </w:r>
    </w:p>
    <w:p w14:paraId="7BC7A72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563B13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and</w:t>
      </w:r>
      <w:r w:rsidRPr="00A62AD1">
        <w:rPr>
          <w:rFonts w:ascii="Arial" w:hAnsi="Arial" w:cs="Arial"/>
          <w:color w:val="231F20"/>
          <w:spacing w:val="-1"/>
          <w:sz w:val="20"/>
        </w:rPr>
        <w:t xml:space="preserve"> </w:t>
      </w:r>
      <w:r w:rsidRPr="00A62AD1">
        <w:rPr>
          <w:rFonts w:ascii="Arial" w:hAnsi="Arial" w:cs="Arial"/>
          <w:color w:val="231F20"/>
          <w:sz w:val="20"/>
        </w:rPr>
        <w:t>Serve</w:t>
      </w:r>
    </w:p>
    <w:p w14:paraId="4C91B018" w14:textId="77777777" w:rsidR="001554D2" w:rsidRPr="00A62AD1" w:rsidRDefault="001946DB">
      <w:pPr>
        <w:pStyle w:val="Heading4"/>
        <w:ind w:left="680"/>
        <w:rPr>
          <w:rFonts w:ascii="Arial" w:hAnsi="Arial" w:cs="Arial"/>
        </w:rPr>
      </w:pPr>
      <w:r w:rsidRPr="00A62AD1">
        <w:rPr>
          <w:rFonts w:ascii="Arial" w:hAnsi="Arial" w:cs="Arial"/>
          <w:color w:val="231F20"/>
        </w:rPr>
        <w:t>Persuades</w:t>
      </w:r>
    </w:p>
    <w:p w14:paraId="0C1D55E6"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Executive Communication I: The Art of</w:t>
      </w:r>
      <w:r w:rsidRPr="00A62AD1">
        <w:rPr>
          <w:rFonts w:ascii="Arial" w:hAnsi="Arial" w:cs="Arial"/>
          <w:color w:val="231F20"/>
          <w:spacing w:val="-20"/>
          <w:sz w:val="20"/>
        </w:rPr>
        <w:t xml:space="preserve"> </w:t>
      </w:r>
      <w:r w:rsidRPr="00A62AD1">
        <w:rPr>
          <w:rFonts w:ascii="Arial" w:hAnsi="Arial" w:cs="Arial"/>
          <w:color w:val="231F20"/>
          <w:sz w:val="20"/>
        </w:rPr>
        <w:t>Leadership Communication</w:t>
      </w:r>
    </w:p>
    <w:p w14:paraId="5C750F7A" w14:textId="77777777" w:rsidR="001554D2" w:rsidRPr="00A62AD1" w:rsidRDefault="001946DB">
      <w:pPr>
        <w:pStyle w:val="Heading4"/>
        <w:ind w:left="680"/>
        <w:rPr>
          <w:rFonts w:ascii="Arial" w:hAnsi="Arial" w:cs="Arial"/>
        </w:rPr>
      </w:pPr>
      <w:r w:rsidRPr="00A62AD1">
        <w:rPr>
          <w:rFonts w:ascii="Arial" w:hAnsi="Arial" w:cs="Arial"/>
          <w:color w:val="231F20"/>
        </w:rPr>
        <w:t>Drives Vision &amp; Purpose</w:t>
      </w:r>
    </w:p>
    <w:p w14:paraId="11DF9AA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A3BEE20" w14:textId="77777777" w:rsidR="001554D2" w:rsidRPr="00A62AD1" w:rsidRDefault="001554D2">
      <w:pPr>
        <w:pStyle w:val="BodyText"/>
        <w:spacing w:before="3"/>
        <w:rPr>
          <w:rFonts w:ascii="Arial" w:hAnsi="Arial" w:cs="Arial"/>
          <w:sz w:val="23"/>
        </w:rPr>
      </w:pPr>
    </w:p>
    <w:p w14:paraId="782B2115" w14:textId="77777777" w:rsidR="001554D2" w:rsidRPr="00A62AD1" w:rsidRDefault="001946DB">
      <w:pPr>
        <w:pStyle w:val="Heading3"/>
        <w:spacing w:line="240" w:lineRule="auto"/>
        <w:ind w:left="680"/>
        <w:rPr>
          <w:rFonts w:ascii="Arial" w:hAnsi="Arial" w:cs="Arial"/>
        </w:rPr>
      </w:pPr>
      <w:r w:rsidRPr="00A62AD1">
        <w:rPr>
          <w:rFonts w:ascii="Arial" w:hAnsi="Arial" w:cs="Arial"/>
          <w:color w:val="231F20"/>
          <w:w w:val="110"/>
        </w:rPr>
        <w:t>Factor IV: Self</w:t>
      </w:r>
    </w:p>
    <w:p w14:paraId="29A10C34" w14:textId="77777777" w:rsidR="001554D2" w:rsidRPr="00A62AD1" w:rsidRDefault="001946DB">
      <w:pPr>
        <w:pStyle w:val="Heading4"/>
        <w:spacing w:before="81"/>
        <w:ind w:left="680"/>
        <w:rPr>
          <w:rFonts w:ascii="Arial" w:hAnsi="Arial" w:cs="Arial"/>
        </w:rPr>
      </w:pPr>
      <w:r w:rsidRPr="00A62AD1">
        <w:rPr>
          <w:rFonts w:ascii="Arial" w:hAnsi="Arial" w:cs="Arial"/>
          <w:color w:val="231F20"/>
        </w:rPr>
        <w:t>Courage</w:t>
      </w:r>
    </w:p>
    <w:p w14:paraId="225DFE2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0AED1C02" w14:textId="77777777" w:rsidR="001554D2" w:rsidRPr="00A62AD1" w:rsidRDefault="001946DB">
      <w:pPr>
        <w:pStyle w:val="Heading4"/>
        <w:ind w:left="680"/>
        <w:rPr>
          <w:rFonts w:ascii="Arial" w:hAnsi="Arial" w:cs="Arial"/>
        </w:rPr>
      </w:pPr>
      <w:r w:rsidRPr="00A62AD1">
        <w:rPr>
          <w:rFonts w:ascii="Arial" w:hAnsi="Arial" w:cs="Arial"/>
          <w:color w:val="231F20"/>
        </w:rPr>
        <w:t>Instills Trust</w:t>
      </w:r>
    </w:p>
    <w:p w14:paraId="45581E6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6093B05B" w14:textId="77777777" w:rsidR="001554D2" w:rsidRPr="00A62AD1" w:rsidRDefault="001946DB">
      <w:pPr>
        <w:pStyle w:val="Heading4"/>
        <w:ind w:left="680"/>
        <w:rPr>
          <w:rFonts w:ascii="Arial" w:hAnsi="Arial" w:cs="Arial"/>
        </w:rPr>
      </w:pPr>
      <w:r w:rsidRPr="00A62AD1">
        <w:rPr>
          <w:rFonts w:ascii="Arial" w:hAnsi="Arial" w:cs="Arial"/>
          <w:color w:val="231F20"/>
        </w:rPr>
        <w:t>Demonstrates Self-Awareness</w:t>
      </w:r>
    </w:p>
    <w:p w14:paraId="1CE189D3"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1371134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73FE8541" w14:textId="77777777" w:rsidR="001554D2" w:rsidRPr="00A62AD1" w:rsidRDefault="001946DB">
      <w:pPr>
        <w:pStyle w:val="ListParagraph"/>
        <w:numPr>
          <w:ilvl w:val="0"/>
          <w:numId w:val="2"/>
        </w:numPr>
        <w:tabs>
          <w:tab w:val="left" w:pos="1039"/>
          <w:tab w:val="left" w:pos="1040"/>
        </w:tabs>
        <w:ind w:right="373"/>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64AFA5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05737D0F" w14:textId="77777777" w:rsidR="001554D2" w:rsidRPr="00A62AD1" w:rsidRDefault="001946DB">
      <w:pPr>
        <w:pStyle w:val="Heading4"/>
        <w:ind w:left="680"/>
        <w:rPr>
          <w:rFonts w:ascii="Arial" w:hAnsi="Arial" w:cs="Arial"/>
        </w:rPr>
      </w:pPr>
      <w:r w:rsidRPr="00A62AD1">
        <w:rPr>
          <w:rFonts w:ascii="Arial" w:hAnsi="Arial" w:cs="Arial"/>
          <w:color w:val="231F20"/>
        </w:rPr>
        <w:t>Self-Development</w:t>
      </w:r>
    </w:p>
    <w:p w14:paraId="3A914F90"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Executive Communication I: The Art of</w:t>
      </w:r>
      <w:r w:rsidRPr="00A62AD1">
        <w:rPr>
          <w:rFonts w:ascii="Arial" w:hAnsi="Arial" w:cs="Arial"/>
          <w:color w:val="231F20"/>
          <w:spacing w:val="-20"/>
          <w:sz w:val="20"/>
        </w:rPr>
        <w:t xml:space="preserve"> </w:t>
      </w:r>
      <w:r w:rsidRPr="00A62AD1">
        <w:rPr>
          <w:rFonts w:ascii="Arial" w:hAnsi="Arial" w:cs="Arial"/>
          <w:color w:val="231F20"/>
          <w:sz w:val="20"/>
        </w:rPr>
        <w:t>Leadership Communication</w:t>
      </w:r>
    </w:p>
    <w:p w14:paraId="73A61A1B" w14:textId="77777777" w:rsidR="001554D2" w:rsidRPr="00A62AD1" w:rsidRDefault="001946DB">
      <w:pPr>
        <w:pStyle w:val="ListParagraph"/>
        <w:numPr>
          <w:ilvl w:val="0"/>
          <w:numId w:val="2"/>
        </w:numPr>
        <w:tabs>
          <w:tab w:val="left" w:pos="1039"/>
          <w:tab w:val="left" w:pos="1040"/>
        </w:tabs>
        <w:ind w:right="296"/>
        <w:rPr>
          <w:rFonts w:ascii="Arial" w:hAnsi="Arial" w:cs="Arial"/>
          <w:sz w:val="20"/>
        </w:rPr>
      </w:pPr>
      <w:r w:rsidRPr="00A62AD1">
        <w:rPr>
          <w:rFonts w:ascii="Arial" w:hAnsi="Arial" w:cs="Arial"/>
          <w:color w:val="231F20"/>
          <w:sz w:val="20"/>
        </w:rPr>
        <w:t>Executive Communication II: Building</w:t>
      </w:r>
      <w:r w:rsidRPr="00A62AD1">
        <w:rPr>
          <w:rFonts w:ascii="Arial" w:hAnsi="Arial" w:cs="Arial"/>
          <w:color w:val="231F20"/>
          <w:spacing w:val="-19"/>
          <w:sz w:val="20"/>
        </w:rPr>
        <w:t xml:space="preserve"> </w:t>
      </w:r>
      <w:r w:rsidRPr="00A62AD1">
        <w:rPr>
          <w:rFonts w:ascii="Arial" w:hAnsi="Arial" w:cs="Arial"/>
          <w:color w:val="231F20"/>
          <w:sz w:val="20"/>
        </w:rPr>
        <w:t>Business Etiquette</w:t>
      </w:r>
    </w:p>
    <w:p w14:paraId="464472FF"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4AFC7DC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5371E64D"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539CFBDA" w14:textId="77777777" w:rsidR="001554D2" w:rsidRPr="00A62AD1" w:rsidRDefault="001946DB">
      <w:pPr>
        <w:pStyle w:val="Heading4"/>
        <w:spacing w:before="112"/>
        <w:ind w:left="680"/>
        <w:rPr>
          <w:rFonts w:ascii="Arial" w:hAnsi="Arial" w:cs="Arial"/>
        </w:rPr>
      </w:pPr>
      <w:r w:rsidRPr="00A62AD1">
        <w:rPr>
          <w:rFonts w:ascii="Arial" w:hAnsi="Arial" w:cs="Arial"/>
          <w:b w:val="0"/>
        </w:rPr>
        <w:br w:type="column"/>
      </w:r>
      <w:r w:rsidRPr="00A62AD1">
        <w:rPr>
          <w:rFonts w:ascii="Arial" w:hAnsi="Arial" w:cs="Arial"/>
          <w:color w:val="231F20"/>
        </w:rPr>
        <w:t>Being Resilient</w:t>
      </w:r>
    </w:p>
    <w:p w14:paraId="4876B8E8"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0DA066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D8A6FD5" w14:textId="77777777" w:rsidR="001554D2" w:rsidRPr="00A62AD1" w:rsidRDefault="001554D2">
      <w:pPr>
        <w:rPr>
          <w:rFonts w:ascii="Arial" w:hAnsi="Arial" w:cs="Arial"/>
          <w:sz w:val="20"/>
        </w:rPr>
        <w:sectPr w:rsidR="001554D2" w:rsidRPr="00A62AD1">
          <w:pgSz w:w="12240" w:h="15840"/>
          <w:pgMar w:top="720" w:right="600" w:bottom="280" w:left="520" w:header="720" w:footer="720" w:gutter="0"/>
          <w:cols w:num="2" w:space="720" w:equalWidth="0">
            <w:col w:w="5457" w:space="114"/>
            <w:col w:w="5549"/>
          </w:cols>
        </w:sectPr>
      </w:pPr>
    </w:p>
    <w:p w14:paraId="22F124F5" w14:textId="77777777" w:rsidR="001554D2" w:rsidRPr="00A62AD1" w:rsidRDefault="001946DB">
      <w:pPr>
        <w:pStyle w:val="Heading1"/>
        <w:rPr>
          <w:rFonts w:ascii="Arial" w:hAnsi="Arial" w:cs="Arial"/>
          <w:b/>
        </w:rPr>
      </w:pPr>
      <w:r w:rsidRPr="00A62AD1">
        <w:rPr>
          <w:rFonts w:ascii="Arial" w:hAnsi="Arial" w:cs="Arial"/>
          <w:b/>
          <w:color w:val="17214A"/>
        </w:rPr>
        <w:lastRenderedPageBreak/>
        <w:t>CLASS DESCRIPTIONS</w:t>
      </w:r>
    </w:p>
    <w:p w14:paraId="18239808" w14:textId="65E5923C" w:rsidR="001554D2" w:rsidRPr="00A62AD1" w:rsidRDefault="00D70BAC">
      <w:pPr>
        <w:pStyle w:val="Heading3"/>
        <w:spacing w:before="71"/>
        <w:rPr>
          <w:rFonts w:ascii="Arial" w:hAnsi="Arial" w:cs="Arial"/>
        </w:rPr>
      </w:pPr>
      <w:r>
        <w:rPr>
          <w:rFonts w:ascii="Arial" w:hAnsi="Arial" w:cs="Arial"/>
          <w:color w:val="231F20"/>
          <w:w w:val="110"/>
        </w:rPr>
        <w:t>Orientation &amp;</w:t>
      </w:r>
      <w:r w:rsidR="001946DB" w:rsidRPr="00A62AD1">
        <w:rPr>
          <w:rFonts w:ascii="Arial" w:hAnsi="Arial" w:cs="Arial"/>
          <w:color w:val="231F20"/>
          <w:w w:val="110"/>
        </w:rPr>
        <w:t xml:space="preserve"> Using Personality </w:t>
      </w:r>
      <w:r>
        <w:rPr>
          <w:rFonts w:ascii="Arial" w:hAnsi="Arial" w:cs="Arial"/>
          <w:color w:val="231F20"/>
          <w:w w:val="110"/>
        </w:rPr>
        <w:t>Type and</w:t>
      </w:r>
      <w:bookmarkStart w:id="0" w:name="_GoBack"/>
      <w:bookmarkEnd w:id="0"/>
      <w:r w:rsidR="001946DB" w:rsidRPr="00A62AD1">
        <w:rPr>
          <w:rFonts w:ascii="Arial" w:hAnsi="Arial" w:cs="Arial"/>
          <w:color w:val="231F20"/>
          <w:w w:val="110"/>
        </w:rPr>
        <w:t xml:space="preserve"> Styles </w:t>
      </w:r>
      <w:proofErr w:type="gramStart"/>
      <w:r w:rsidR="001946DB" w:rsidRPr="00A62AD1">
        <w:rPr>
          <w:rFonts w:ascii="Arial" w:hAnsi="Arial" w:cs="Arial"/>
          <w:color w:val="231F20"/>
          <w:w w:val="110"/>
        </w:rPr>
        <w:t>To</w:t>
      </w:r>
      <w:proofErr w:type="gramEnd"/>
      <w:r w:rsidR="001946DB" w:rsidRPr="00A62AD1">
        <w:rPr>
          <w:rFonts w:ascii="Arial" w:hAnsi="Arial" w:cs="Arial"/>
          <w:color w:val="231F20"/>
          <w:w w:val="110"/>
        </w:rPr>
        <w:t xml:space="preserve"> Foster Leadership</w:t>
      </w:r>
    </w:p>
    <w:p w14:paraId="288C3A42" w14:textId="0918A6D3" w:rsidR="001554D2" w:rsidRPr="00A62AD1" w:rsidRDefault="001946DB">
      <w:pPr>
        <w:pStyle w:val="Heading4"/>
        <w:spacing w:before="0" w:line="235" w:lineRule="exact"/>
        <w:rPr>
          <w:rFonts w:ascii="Arial" w:hAnsi="Arial" w:cs="Arial"/>
        </w:rPr>
      </w:pPr>
      <w:r w:rsidRPr="00A62AD1">
        <w:rPr>
          <w:rFonts w:ascii="Arial" w:hAnsi="Arial" w:cs="Arial"/>
          <w:color w:val="231F20"/>
        </w:rPr>
        <w:t xml:space="preserve">Jan. 23, 2020 | Aug. </w:t>
      </w:r>
      <w:r w:rsidR="00B86947">
        <w:rPr>
          <w:rFonts w:ascii="Arial" w:hAnsi="Arial" w:cs="Arial"/>
          <w:color w:val="231F20"/>
        </w:rPr>
        <w:t>13</w:t>
      </w:r>
      <w:r w:rsidRPr="00A62AD1">
        <w:rPr>
          <w:rFonts w:ascii="Arial" w:hAnsi="Arial" w:cs="Arial"/>
          <w:color w:val="231F20"/>
        </w:rPr>
        <w:t>, 2020 8:30 A.M.–4:30 P.M.</w:t>
      </w:r>
    </w:p>
    <w:p w14:paraId="26A3B72B" w14:textId="77777777" w:rsidR="001554D2" w:rsidRPr="00A62AD1" w:rsidRDefault="001946DB">
      <w:pPr>
        <w:pStyle w:val="BodyText"/>
        <w:spacing w:before="90"/>
        <w:ind w:left="200" w:right="204"/>
        <w:rPr>
          <w:rFonts w:ascii="Arial" w:hAnsi="Arial" w:cs="Arial"/>
        </w:rPr>
      </w:pPr>
      <w:r w:rsidRPr="00A62AD1">
        <w:rPr>
          <w:rFonts w:ascii="Arial" w:hAnsi="Arial" w:cs="Arial"/>
          <w:color w:val="231F20"/>
        </w:rPr>
        <w:t>This program introduces participants to the Emerging Leader Program and lays the foundation for a yearlong commitment to leadership development. The morning session features an overview of the Emerging Leader Program, including the program guidelines, curriculum, assessments, mentoring and coaching. Leaders will also spend time learning about their personality types to have a solid understanding of who they are as leaders.</w:t>
      </w:r>
    </w:p>
    <w:p w14:paraId="71B6A125"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0650EEF2"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personality type and identify their strengths and</w:t>
      </w:r>
      <w:r w:rsidRPr="00A62AD1">
        <w:rPr>
          <w:rFonts w:ascii="Arial" w:hAnsi="Arial" w:cs="Arial"/>
          <w:color w:val="231F20"/>
          <w:spacing w:val="-1"/>
          <w:sz w:val="20"/>
        </w:rPr>
        <w:t xml:space="preserve"> </w:t>
      </w:r>
      <w:r w:rsidRPr="00A62AD1">
        <w:rPr>
          <w:rFonts w:ascii="Arial" w:hAnsi="Arial" w:cs="Arial"/>
          <w:color w:val="231F20"/>
          <w:sz w:val="20"/>
        </w:rPr>
        <w:t>pitfalls.</w:t>
      </w:r>
    </w:p>
    <w:p w14:paraId="69EB7FF8"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how to interact more effectively with people of different personality</w:t>
      </w:r>
      <w:r w:rsidRPr="00A62AD1">
        <w:rPr>
          <w:rFonts w:ascii="Arial" w:hAnsi="Arial" w:cs="Arial"/>
          <w:color w:val="231F20"/>
          <w:spacing w:val="-3"/>
          <w:sz w:val="20"/>
        </w:rPr>
        <w:t xml:space="preserve"> </w:t>
      </w:r>
      <w:r w:rsidRPr="00A62AD1">
        <w:rPr>
          <w:rFonts w:ascii="Arial" w:hAnsi="Arial" w:cs="Arial"/>
          <w:color w:val="231F20"/>
          <w:sz w:val="20"/>
        </w:rPr>
        <w:t>types.</w:t>
      </w:r>
    </w:p>
    <w:p w14:paraId="0A9946EE"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Increase leadership effectiveness by understanding how personality style affects leadership</w:t>
      </w:r>
      <w:r w:rsidRPr="00A62AD1">
        <w:rPr>
          <w:rFonts w:ascii="Arial" w:hAnsi="Arial" w:cs="Arial"/>
          <w:color w:val="231F20"/>
          <w:spacing w:val="-7"/>
          <w:sz w:val="20"/>
        </w:rPr>
        <w:t xml:space="preserve"> </w:t>
      </w:r>
      <w:r w:rsidRPr="00A62AD1">
        <w:rPr>
          <w:rFonts w:ascii="Arial" w:hAnsi="Arial" w:cs="Arial"/>
          <w:color w:val="231F20"/>
          <w:sz w:val="20"/>
        </w:rPr>
        <w:t>behavior.</w:t>
      </w:r>
    </w:p>
    <w:p w14:paraId="3542D946" w14:textId="77777777" w:rsidR="001554D2" w:rsidRPr="00A62AD1" w:rsidRDefault="001946DB">
      <w:pPr>
        <w:ind w:left="200" w:right="102"/>
        <w:rPr>
          <w:rFonts w:ascii="Arial" w:hAnsi="Arial" w:cs="Arial"/>
          <w:b/>
          <w:i/>
          <w:sz w:val="20"/>
        </w:rPr>
      </w:pPr>
      <w:r w:rsidRPr="00A62AD1">
        <w:rPr>
          <w:rFonts w:ascii="Arial" w:hAnsi="Arial" w:cs="Arial"/>
          <w:b/>
          <w:i/>
          <w:color w:val="231F20"/>
          <w:sz w:val="20"/>
        </w:rPr>
        <w:t>Competencies addressed: Communicates Effectively, Demonstrates Self-Awareness, Interpersonal Savvy, Self-Development, Values Differences</w:t>
      </w:r>
    </w:p>
    <w:p w14:paraId="609630D6" w14:textId="77777777" w:rsidR="001554D2" w:rsidRPr="00A62AD1" w:rsidRDefault="001554D2">
      <w:pPr>
        <w:pStyle w:val="BodyText"/>
        <w:spacing w:before="4"/>
        <w:rPr>
          <w:rFonts w:ascii="Arial" w:hAnsi="Arial" w:cs="Arial"/>
          <w:b/>
          <w:i/>
          <w:sz w:val="23"/>
        </w:rPr>
      </w:pPr>
    </w:p>
    <w:p w14:paraId="7CDC7CD9"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5"/>
          <w:sz w:val="24"/>
        </w:rPr>
        <w:t>Maximizing Your Potential at Work</w:t>
      </w:r>
    </w:p>
    <w:p w14:paraId="31AE7B62" w14:textId="77777777" w:rsidR="001554D2" w:rsidRPr="00A62AD1" w:rsidRDefault="001946DB">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sidRPr="00A62AD1">
        <w:rPr>
          <w:rFonts w:ascii="Arial" w:hAnsi="Arial" w:cs="Arial"/>
          <w:b/>
          <w:color w:val="231F20"/>
          <w:sz w:val="20"/>
        </w:rPr>
        <w:t>5, 2020 | Sept.</w:t>
      </w:r>
      <w:r w:rsidRPr="00A62AD1">
        <w:rPr>
          <w:rFonts w:ascii="Arial" w:hAnsi="Arial" w:cs="Arial"/>
          <w:b/>
          <w:color w:val="231F20"/>
          <w:spacing w:val="6"/>
          <w:sz w:val="20"/>
        </w:rPr>
        <w:t xml:space="preserve"> </w:t>
      </w:r>
      <w:r w:rsidRPr="00A62AD1">
        <w:rPr>
          <w:rFonts w:ascii="Arial" w:hAnsi="Arial" w:cs="Arial"/>
          <w:b/>
          <w:color w:val="231F20"/>
          <w:spacing w:val="-3"/>
          <w:sz w:val="20"/>
        </w:rPr>
        <w:t>10,</w:t>
      </w:r>
      <w:r w:rsidRPr="00A62AD1">
        <w:rPr>
          <w:rFonts w:ascii="Arial" w:hAnsi="Arial" w:cs="Arial"/>
          <w:b/>
          <w:color w:val="231F20"/>
          <w:sz w:val="20"/>
        </w:rPr>
        <w:t xml:space="preserve"> 2020</w:t>
      </w:r>
      <w:r w:rsidRPr="00A62AD1">
        <w:rPr>
          <w:rFonts w:ascii="Arial" w:hAnsi="Arial" w:cs="Arial"/>
          <w:b/>
          <w:color w:val="231F20"/>
          <w:sz w:val="20"/>
        </w:rPr>
        <w:tab/>
        <w:t xml:space="preserve">8:30 A.M.–12:00 </w:t>
      </w:r>
      <w:r w:rsidRPr="00A62AD1">
        <w:rPr>
          <w:rFonts w:ascii="Arial" w:hAnsi="Arial" w:cs="Arial"/>
          <w:b/>
          <w:color w:val="231F20"/>
          <w:spacing w:val="-7"/>
          <w:sz w:val="20"/>
        </w:rPr>
        <w:t>P.M.</w:t>
      </w:r>
    </w:p>
    <w:p w14:paraId="0DC01D78" w14:textId="77777777" w:rsidR="001554D2" w:rsidRPr="00A62AD1" w:rsidRDefault="001946DB">
      <w:pPr>
        <w:pStyle w:val="BodyText"/>
        <w:spacing w:before="90"/>
        <w:ind w:left="200" w:right="351"/>
        <w:rPr>
          <w:rFonts w:ascii="Arial" w:hAnsi="Arial" w:cs="Arial"/>
        </w:rPr>
      </w:pPr>
      <w:r w:rsidRPr="00A62AD1">
        <w:rPr>
          <w:rFonts w:ascii="Arial" w:hAnsi="Arial" w:cs="Arial"/>
          <w:color w:val="231F20"/>
        </w:rPr>
        <w:t>Emerging Leaders will learn to maximize their potential at work using an individual improvement system that will lead them to continuously improve the skills and processes that impact daily work. During this session, they will learn the three- step process for continuous improvement where they will learn how to create measurable goals, analyze their strengths and weaknesses and implement fifty micro-improvements. Emerging Leaders and their managers attend this session together and collaboratively create a road-map for success by establishing goals connected directly to their organizations and/or departments strategic plan.</w:t>
      </w:r>
    </w:p>
    <w:p w14:paraId="1E374748"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49B661F5"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 xml:space="preserve">Provide the basic knowledge and skills to implement the </w:t>
      </w:r>
      <w:proofErr w:type="spellStart"/>
      <w:r w:rsidRPr="00A62AD1">
        <w:rPr>
          <w:rFonts w:ascii="Arial" w:hAnsi="Arial" w:cs="Arial"/>
          <w:color w:val="231F20"/>
          <w:sz w:val="20"/>
        </w:rPr>
        <w:t>MaxPT</w:t>
      </w:r>
      <w:proofErr w:type="spellEnd"/>
      <w:r w:rsidRPr="00A62AD1">
        <w:rPr>
          <w:rFonts w:ascii="Arial" w:hAnsi="Arial" w:cs="Arial"/>
          <w:color w:val="231F20"/>
          <w:spacing w:val="-1"/>
          <w:sz w:val="20"/>
        </w:rPr>
        <w:t xml:space="preserve"> </w:t>
      </w:r>
      <w:r w:rsidRPr="00A62AD1">
        <w:rPr>
          <w:rFonts w:ascii="Arial" w:hAnsi="Arial" w:cs="Arial"/>
          <w:color w:val="231F20"/>
          <w:sz w:val="20"/>
        </w:rPr>
        <w:t>System.</w:t>
      </w:r>
    </w:p>
    <w:p w14:paraId="74D8D4CF"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how to create and achieve goals that will improve yourself and your</w:t>
      </w:r>
      <w:r w:rsidRPr="00A62AD1">
        <w:rPr>
          <w:rFonts w:ascii="Arial" w:hAnsi="Arial" w:cs="Arial"/>
          <w:color w:val="231F20"/>
          <w:spacing w:val="-2"/>
          <w:sz w:val="20"/>
        </w:rPr>
        <w:t xml:space="preserve"> </w:t>
      </w:r>
      <w:r w:rsidRPr="00A62AD1">
        <w:rPr>
          <w:rFonts w:ascii="Arial" w:hAnsi="Arial" w:cs="Arial"/>
          <w:color w:val="231F20"/>
          <w:sz w:val="20"/>
        </w:rPr>
        <w:t>organization.</w:t>
      </w:r>
    </w:p>
    <w:p w14:paraId="3D68FD1D"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how to implement up to fifty micro-improvements in one</w:t>
      </w:r>
      <w:r w:rsidRPr="00A62AD1">
        <w:rPr>
          <w:rFonts w:ascii="Arial" w:hAnsi="Arial" w:cs="Arial"/>
          <w:color w:val="231F20"/>
          <w:spacing w:val="-2"/>
          <w:sz w:val="20"/>
        </w:rPr>
        <w:t xml:space="preserve"> </w:t>
      </w:r>
      <w:r w:rsidRPr="00A62AD1">
        <w:rPr>
          <w:rFonts w:ascii="Arial" w:hAnsi="Arial" w:cs="Arial"/>
          <w:color w:val="231F20"/>
          <w:sz w:val="20"/>
        </w:rPr>
        <w:t>year.</w:t>
      </w:r>
    </w:p>
    <w:p w14:paraId="7FC31B5F"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Builds Network, Drives Engagement, Demonstrates Self-Awareness, Interpersonal Savvy, Self- Development, Optimizes Work Process, Drive Results</w:t>
      </w:r>
    </w:p>
    <w:p w14:paraId="7AFE038B" w14:textId="77777777" w:rsidR="001554D2" w:rsidRPr="00A62AD1" w:rsidRDefault="001554D2">
      <w:pPr>
        <w:pStyle w:val="BodyText"/>
        <w:spacing w:before="3"/>
        <w:rPr>
          <w:rFonts w:ascii="Arial" w:hAnsi="Arial" w:cs="Arial"/>
          <w:b/>
          <w:i/>
          <w:sz w:val="23"/>
        </w:rPr>
      </w:pPr>
    </w:p>
    <w:p w14:paraId="7DDAEB65" w14:textId="77777777" w:rsidR="001554D2" w:rsidRPr="00A62AD1" w:rsidRDefault="001946DB">
      <w:pPr>
        <w:spacing w:before="1" w:line="283" w:lineRule="exact"/>
        <w:ind w:left="200"/>
        <w:rPr>
          <w:rFonts w:ascii="Arial" w:hAnsi="Arial" w:cs="Arial"/>
          <w:b/>
          <w:sz w:val="24"/>
        </w:rPr>
      </w:pPr>
      <w:r w:rsidRPr="00A62AD1">
        <w:rPr>
          <w:rFonts w:ascii="Arial" w:hAnsi="Arial" w:cs="Arial"/>
          <w:b/>
          <w:color w:val="231F20"/>
          <w:w w:val="110"/>
          <w:sz w:val="24"/>
        </w:rPr>
        <w:t>Mentor Training</w:t>
      </w:r>
    </w:p>
    <w:p w14:paraId="5285844A" w14:textId="77777777" w:rsidR="001554D2" w:rsidRPr="00A62AD1" w:rsidRDefault="001946DB">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sidRPr="00A62AD1">
        <w:rPr>
          <w:rFonts w:ascii="Arial" w:hAnsi="Arial" w:cs="Arial"/>
          <w:b/>
          <w:color w:val="231F20"/>
          <w:sz w:val="20"/>
        </w:rPr>
        <w:t>5, 2020 | Sept.</w:t>
      </w:r>
      <w:r w:rsidRPr="00A62AD1">
        <w:rPr>
          <w:rFonts w:ascii="Arial" w:hAnsi="Arial" w:cs="Arial"/>
          <w:b/>
          <w:color w:val="231F20"/>
          <w:spacing w:val="6"/>
          <w:sz w:val="20"/>
        </w:rPr>
        <w:t xml:space="preserve"> </w:t>
      </w:r>
      <w:r w:rsidRPr="00A62AD1">
        <w:rPr>
          <w:rFonts w:ascii="Arial" w:hAnsi="Arial" w:cs="Arial"/>
          <w:b/>
          <w:color w:val="231F20"/>
          <w:spacing w:val="-3"/>
          <w:sz w:val="20"/>
        </w:rPr>
        <w:t>10,</w:t>
      </w:r>
      <w:r w:rsidRPr="00A62AD1">
        <w:rPr>
          <w:rFonts w:ascii="Arial" w:hAnsi="Arial" w:cs="Arial"/>
          <w:b/>
          <w:color w:val="231F20"/>
          <w:sz w:val="20"/>
        </w:rPr>
        <w:t xml:space="preserve"> 2020</w:t>
      </w:r>
      <w:r w:rsidRPr="00A62AD1">
        <w:rPr>
          <w:rFonts w:ascii="Arial" w:hAnsi="Arial" w:cs="Arial"/>
          <w:b/>
          <w:color w:val="231F20"/>
          <w:sz w:val="20"/>
        </w:rPr>
        <w:tab/>
        <w:t xml:space="preserve">1:00 </w:t>
      </w:r>
      <w:r w:rsidRPr="00A62AD1">
        <w:rPr>
          <w:rFonts w:ascii="Arial" w:hAnsi="Arial" w:cs="Arial"/>
          <w:b/>
          <w:color w:val="231F20"/>
          <w:spacing w:val="-3"/>
          <w:sz w:val="20"/>
        </w:rPr>
        <w:t>P.M.–4:30</w:t>
      </w:r>
      <w:r w:rsidRPr="00A62AD1">
        <w:rPr>
          <w:rFonts w:ascii="Arial" w:hAnsi="Arial" w:cs="Arial"/>
          <w:b/>
          <w:color w:val="231F20"/>
          <w:sz w:val="20"/>
        </w:rPr>
        <w:t xml:space="preserve"> </w:t>
      </w:r>
      <w:r w:rsidRPr="00A62AD1">
        <w:rPr>
          <w:rFonts w:ascii="Arial" w:hAnsi="Arial" w:cs="Arial"/>
          <w:b/>
          <w:color w:val="231F20"/>
          <w:spacing w:val="-7"/>
          <w:sz w:val="20"/>
        </w:rPr>
        <w:t>P.M.</w:t>
      </w:r>
    </w:p>
    <w:p w14:paraId="6730FBCC" w14:textId="77777777" w:rsidR="001554D2" w:rsidRPr="00A62AD1" w:rsidRDefault="001946DB">
      <w:pPr>
        <w:pStyle w:val="BodyText"/>
        <w:spacing w:before="90"/>
        <w:ind w:left="200" w:right="157"/>
        <w:rPr>
          <w:rFonts w:ascii="Arial" w:hAnsi="Arial" w:cs="Arial"/>
        </w:rPr>
      </w:pPr>
      <w:r w:rsidRPr="00A62AD1">
        <w:rPr>
          <w:rFonts w:ascii="Arial" w:hAnsi="Arial" w:cs="Arial"/>
          <w:color w:val="231F20"/>
        </w:rPr>
        <w:t xml:space="preserve">This session offers critical training for both emerging leaders and mentors to help start the mentoring relationship on the right track. Emerging leaders and their mentors attend this session together and leave with a better understanding of what formal mentoring truly entails. Using a unique process that identifies and leverages preferred styles of mentoring, we help you clearly define your unique mentoring relationship. Emerging leaders and mentors collaboratively outline the expectations </w:t>
      </w:r>
      <w:r w:rsidRPr="00A62AD1">
        <w:rPr>
          <w:rFonts w:ascii="Arial" w:hAnsi="Arial" w:cs="Arial"/>
          <w:color w:val="231F20"/>
          <w:spacing w:val="-6"/>
        </w:rPr>
        <w:t xml:space="preserve">and </w:t>
      </w:r>
      <w:r w:rsidRPr="00A62AD1">
        <w:rPr>
          <w:rFonts w:ascii="Arial" w:hAnsi="Arial" w:cs="Arial"/>
          <w:color w:val="231F20"/>
        </w:rPr>
        <w:t>guidelines for how to best work together during the next year to foster the development of both emerging leaders and</w:t>
      </w:r>
      <w:r w:rsidRPr="00A62AD1">
        <w:rPr>
          <w:rFonts w:ascii="Arial" w:hAnsi="Arial" w:cs="Arial"/>
          <w:color w:val="231F20"/>
          <w:spacing w:val="-22"/>
        </w:rPr>
        <w:t xml:space="preserve"> </w:t>
      </w:r>
      <w:r w:rsidRPr="00A62AD1">
        <w:rPr>
          <w:rFonts w:ascii="Arial" w:hAnsi="Arial" w:cs="Arial"/>
          <w:color w:val="231F20"/>
        </w:rPr>
        <w:t>mentors.</w:t>
      </w:r>
    </w:p>
    <w:p w14:paraId="5D38B70C"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63D31D73"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differences between formal and informal</w:t>
      </w:r>
      <w:r w:rsidRPr="00A62AD1">
        <w:rPr>
          <w:rFonts w:ascii="Arial" w:hAnsi="Arial" w:cs="Arial"/>
          <w:color w:val="231F20"/>
          <w:spacing w:val="-1"/>
          <w:sz w:val="20"/>
        </w:rPr>
        <w:t xml:space="preserve"> </w:t>
      </w:r>
      <w:r w:rsidRPr="00A62AD1">
        <w:rPr>
          <w:rFonts w:ascii="Arial" w:hAnsi="Arial" w:cs="Arial"/>
          <w:color w:val="231F20"/>
          <w:sz w:val="20"/>
        </w:rPr>
        <w:t>mentoring.</w:t>
      </w:r>
    </w:p>
    <w:p w14:paraId="351DB9AB"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Assess their preferred mentoring styles and the styles of your</w:t>
      </w:r>
      <w:r w:rsidRPr="00A62AD1">
        <w:rPr>
          <w:rFonts w:ascii="Arial" w:hAnsi="Arial" w:cs="Arial"/>
          <w:color w:val="231F20"/>
          <w:spacing w:val="-2"/>
          <w:sz w:val="20"/>
        </w:rPr>
        <w:t xml:space="preserve"> </w:t>
      </w:r>
      <w:r w:rsidRPr="00A62AD1">
        <w:rPr>
          <w:rFonts w:ascii="Arial" w:hAnsi="Arial" w:cs="Arial"/>
          <w:color w:val="231F20"/>
          <w:sz w:val="20"/>
        </w:rPr>
        <w:t>partner.</w:t>
      </w:r>
    </w:p>
    <w:p w14:paraId="50689662"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and practice four different styles of mentoring and their</w:t>
      </w:r>
      <w:r w:rsidRPr="00A62AD1">
        <w:rPr>
          <w:rFonts w:ascii="Arial" w:hAnsi="Arial" w:cs="Arial"/>
          <w:color w:val="231F20"/>
          <w:spacing w:val="-2"/>
          <w:sz w:val="20"/>
        </w:rPr>
        <w:t xml:space="preserve"> </w:t>
      </w:r>
      <w:r w:rsidRPr="00A62AD1">
        <w:rPr>
          <w:rFonts w:ascii="Arial" w:hAnsi="Arial" w:cs="Arial"/>
          <w:color w:val="231F20"/>
          <w:sz w:val="20"/>
        </w:rPr>
        <w:t>uses.</w:t>
      </w:r>
    </w:p>
    <w:p w14:paraId="575E0F75"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Builds Network, Drives Engagement, Demonstrates Self-Awareness, Interpersonal Savvy, Self- Development</w:t>
      </w:r>
    </w:p>
    <w:p w14:paraId="4E83DDE2" w14:textId="77777777" w:rsidR="001554D2" w:rsidRPr="00A62AD1" w:rsidRDefault="001554D2">
      <w:pPr>
        <w:pStyle w:val="BodyText"/>
        <w:rPr>
          <w:rFonts w:ascii="Arial" w:hAnsi="Arial" w:cs="Arial"/>
          <w:b/>
          <w:i/>
        </w:rPr>
      </w:pPr>
    </w:p>
    <w:p w14:paraId="33E413E6" w14:textId="77777777" w:rsidR="001554D2" w:rsidRPr="00A62AD1" w:rsidRDefault="001554D2">
      <w:pPr>
        <w:rPr>
          <w:rFonts w:ascii="Arial" w:hAnsi="Arial" w:cs="Arial"/>
          <w:sz w:val="25"/>
        </w:rPr>
        <w:sectPr w:rsidR="001554D2" w:rsidRPr="00A62AD1">
          <w:pgSz w:w="12240" w:h="15840"/>
          <w:pgMar w:top="380" w:right="600" w:bottom="280" w:left="520" w:header="720" w:footer="720" w:gutter="0"/>
          <w:cols w:space="720"/>
        </w:sectPr>
      </w:pPr>
    </w:p>
    <w:p w14:paraId="4FDC2E81" w14:textId="77777777" w:rsidR="001554D2" w:rsidRPr="00A62AD1" w:rsidRDefault="001946DB" w:rsidP="00A62AD1">
      <w:pPr>
        <w:spacing w:before="121" w:line="283" w:lineRule="exact"/>
        <w:ind w:firstLine="200"/>
        <w:rPr>
          <w:rFonts w:ascii="Arial" w:hAnsi="Arial" w:cs="Arial"/>
          <w:b/>
          <w:sz w:val="24"/>
        </w:rPr>
      </w:pPr>
      <w:r w:rsidRPr="00A62AD1">
        <w:rPr>
          <w:rFonts w:ascii="Arial" w:hAnsi="Arial" w:cs="Arial"/>
          <w:b/>
          <w:color w:val="231F20"/>
          <w:w w:val="110"/>
          <w:sz w:val="24"/>
        </w:rPr>
        <w:lastRenderedPageBreak/>
        <w:t>Executive Communication I: The Art Of Leadership Communication</w:t>
      </w:r>
    </w:p>
    <w:p w14:paraId="4CF0DD6F" w14:textId="77777777" w:rsidR="001554D2" w:rsidRPr="00A62AD1" w:rsidRDefault="001946DB">
      <w:pPr>
        <w:tabs>
          <w:tab w:val="left" w:pos="3079"/>
        </w:tabs>
        <w:spacing w:line="235" w:lineRule="exact"/>
        <w:ind w:left="200"/>
        <w:rPr>
          <w:rFonts w:ascii="Arial" w:hAnsi="Arial" w:cs="Arial"/>
          <w:b/>
          <w:sz w:val="20"/>
        </w:rPr>
      </w:pPr>
      <w:r w:rsidRPr="00A62AD1">
        <w:rPr>
          <w:rFonts w:ascii="Arial" w:hAnsi="Arial" w:cs="Arial"/>
          <w:b/>
          <w:color w:val="231F20"/>
          <w:spacing w:val="-6"/>
          <w:sz w:val="20"/>
        </w:rPr>
        <w:t xml:space="preserve">Feb. </w:t>
      </w:r>
      <w:r w:rsidRPr="00A62AD1">
        <w:rPr>
          <w:rFonts w:ascii="Arial" w:hAnsi="Arial" w:cs="Arial"/>
          <w:b/>
          <w:color w:val="231F20"/>
          <w:sz w:val="20"/>
        </w:rPr>
        <w:t>26, 2020 | Oct.</w:t>
      </w:r>
      <w:r w:rsidRPr="00A62AD1">
        <w:rPr>
          <w:rFonts w:ascii="Arial" w:hAnsi="Arial" w:cs="Arial"/>
          <w:b/>
          <w:color w:val="231F20"/>
          <w:spacing w:val="4"/>
          <w:sz w:val="20"/>
        </w:rPr>
        <w:t xml:space="preserve"> </w:t>
      </w:r>
      <w:r w:rsidRPr="00A62AD1">
        <w:rPr>
          <w:rFonts w:ascii="Arial" w:hAnsi="Arial" w:cs="Arial"/>
          <w:b/>
          <w:color w:val="231F20"/>
          <w:sz w:val="20"/>
        </w:rPr>
        <w:t>6,</w:t>
      </w:r>
      <w:r w:rsidRPr="00A62AD1">
        <w:rPr>
          <w:rFonts w:ascii="Arial" w:hAnsi="Arial" w:cs="Arial"/>
          <w:b/>
          <w:color w:val="231F20"/>
          <w:spacing w:val="-1"/>
          <w:sz w:val="20"/>
        </w:rPr>
        <w:t xml:space="preserve"> </w:t>
      </w:r>
      <w:r w:rsidRPr="00A62AD1">
        <w:rPr>
          <w:rFonts w:ascii="Arial" w:hAnsi="Arial" w:cs="Arial"/>
          <w:b/>
          <w:color w:val="231F20"/>
          <w:sz w:val="20"/>
        </w:rPr>
        <w:t>2020</w:t>
      </w:r>
      <w:r w:rsidRPr="00A62AD1">
        <w:rPr>
          <w:rFonts w:ascii="Arial" w:hAnsi="Arial" w:cs="Arial"/>
          <w:b/>
          <w:color w:val="231F20"/>
          <w:sz w:val="20"/>
        </w:rPr>
        <w:tab/>
        <w:t>8:30 A.M.–4:30</w:t>
      </w:r>
      <w:r w:rsidRPr="00A62AD1">
        <w:rPr>
          <w:rFonts w:ascii="Arial" w:hAnsi="Arial" w:cs="Arial"/>
          <w:b/>
          <w:color w:val="231F20"/>
          <w:spacing w:val="1"/>
          <w:sz w:val="20"/>
        </w:rPr>
        <w:t xml:space="preserve"> </w:t>
      </w:r>
      <w:r w:rsidRPr="00A62AD1">
        <w:rPr>
          <w:rFonts w:ascii="Arial" w:hAnsi="Arial" w:cs="Arial"/>
          <w:b/>
          <w:color w:val="231F20"/>
          <w:spacing w:val="-7"/>
          <w:sz w:val="20"/>
        </w:rPr>
        <w:t>P.M.</w:t>
      </w:r>
    </w:p>
    <w:p w14:paraId="4F6BCB9B" w14:textId="77777777" w:rsidR="001554D2" w:rsidRPr="00A62AD1" w:rsidRDefault="001946DB">
      <w:pPr>
        <w:pStyle w:val="BodyText"/>
        <w:spacing w:before="90"/>
        <w:ind w:left="200"/>
        <w:rPr>
          <w:rFonts w:ascii="Arial" w:hAnsi="Arial" w:cs="Arial"/>
        </w:rPr>
      </w:pPr>
      <w:r w:rsidRPr="00A62AD1">
        <w:rPr>
          <w:rFonts w:ascii="Arial" w:hAnsi="Arial" w:cs="Arial"/>
          <w:color w:val="231F20"/>
        </w:rPr>
        <w:t>How leaders handle communication issues greatly impacts their success. This program will help participants learn to use the leverage system of communication to lead more effectively. They will discover how a clear message can overcome common communication resistances as an authentic leader effectively using the three channels of communication.</w:t>
      </w:r>
    </w:p>
    <w:p w14:paraId="756EE2CE"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39FFEF73"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Improve their overall communication effectiveness when working with employees, peers and</w:t>
      </w:r>
      <w:r w:rsidRPr="00A62AD1">
        <w:rPr>
          <w:rFonts w:ascii="Arial" w:hAnsi="Arial" w:cs="Arial"/>
          <w:color w:val="231F20"/>
          <w:spacing w:val="-7"/>
          <w:sz w:val="20"/>
        </w:rPr>
        <w:t xml:space="preserve"> </w:t>
      </w:r>
      <w:r w:rsidRPr="00A62AD1">
        <w:rPr>
          <w:rFonts w:ascii="Arial" w:hAnsi="Arial" w:cs="Arial"/>
          <w:color w:val="231F20"/>
          <w:sz w:val="20"/>
        </w:rPr>
        <w:t>supervisors.</w:t>
      </w:r>
    </w:p>
    <w:p w14:paraId="2A91D6EF"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Overcome the most common and difficult resistances to</w:t>
      </w:r>
      <w:r w:rsidRPr="00A62AD1">
        <w:rPr>
          <w:rFonts w:ascii="Arial" w:hAnsi="Arial" w:cs="Arial"/>
          <w:color w:val="231F20"/>
          <w:spacing w:val="-2"/>
          <w:sz w:val="20"/>
        </w:rPr>
        <w:t xml:space="preserve"> </w:t>
      </w:r>
      <w:r w:rsidRPr="00A62AD1">
        <w:rPr>
          <w:rFonts w:ascii="Arial" w:hAnsi="Arial" w:cs="Arial"/>
          <w:color w:val="231F20"/>
          <w:sz w:val="20"/>
        </w:rPr>
        <w:t>communication.</w:t>
      </w:r>
    </w:p>
    <w:p w14:paraId="37EF6598" w14:textId="77777777" w:rsidR="001554D2" w:rsidRPr="00A62AD1" w:rsidRDefault="001946DB">
      <w:pPr>
        <w:pStyle w:val="ListParagraph"/>
        <w:numPr>
          <w:ilvl w:val="0"/>
          <w:numId w:val="1"/>
        </w:numPr>
        <w:tabs>
          <w:tab w:val="left" w:pos="559"/>
          <w:tab w:val="left" w:pos="560"/>
        </w:tabs>
        <w:ind w:right="526"/>
        <w:rPr>
          <w:rFonts w:ascii="Arial" w:hAnsi="Arial" w:cs="Arial"/>
          <w:sz w:val="20"/>
        </w:rPr>
      </w:pPr>
      <w:r w:rsidRPr="00A62AD1">
        <w:rPr>
          <w:rFonts w:ascii="Arial" w:hAnsi="Arial" w:cs="Arial"/>
          <w:color w:val="231F20"/>
          <w:sz w:val="20"/>
        </w:rPr>
        <w:t>Increase</w:t>
      </w:r>
      <w:r w:rsidRPr="00A62AD1">
        <w:rPr>
          <w:rFonts w:ascii="Arial" w:hAnsi="Arial" w:cs="Arial"/>
          <w:color w:val="231F20"/>
          <w:spacing w:val="-3"/>
          <w:sz w:val="20"/>
        </w:rPr>
        <w:t xml:space="preserve"> </w:t>
      </w:r>
      <w:r w:rsidRPr="00A62AD1">
        <w:rPr>
          <w:rFonts w:ascii="Arial" w:hAnsi="Arial" w:cs="Arial"/>
          <w:color w:val="231F20"/>
          <w:sz w:val="20"/>
        </w:rPr>
        <w:t>their</w:t>
      </w:r>
      <w:r w:rsidRPr="00A62AD1">
        <w:rPr>
          <w:rFonts w:ascii="Arial" w:hAnsi="Arial" w:cs="Arial"/>
          <w:color w:val="231F20"/>
          <w:spacing w:val="-3"/>
          <w:sz w:val="20"/>
        </w:rPr>
        <w:t xml:space="preserve"> </w:t>
      </w:r>
      <w:r w:rsidRPr="00A62AD1">
        <w:rPr>
          <w:rFonts w:ascii="Arial" w:hAnsi="Arial" w:cs="Arial"/>
          <w:color w:val="231F20"/>
          <w:sz w:val="20"/>
        </w:rPr>
        <w:t>ability</w:t>
      </w:r>
      <w:r w:rsidRPr="00A62AD1">
        <w:rPr>
          <w:rFonts w:ascii="Arial" w:hAnsi="Arial" w:cs="Arial"/>
          <w:color w:val="231F20"/>
          <w:spacing w:val="-3"/>
          <w:sz w:val="20"/>
        </w:rPr>
        <w:t xml:space="preserve"> </w:t>
      </w:r>
      <w:r w:rsidRPr="00A62AD1">
        <w:rPr>
          <w:rFonts w:ascii="Arial" w:hAnsi="Arial" w:cs="Arial"/>
          <w:color w:val="231F20"/>
          <w:sz w:val="20"/>
        </w:rPr>
        <w:t>to</w:t>
      </w:r>
      <w:r w:rsidRPr="00A62AD1">
        <w:rPr>
          <w:rFonts w:ascii="Arial" w:hAnsi="Arial" w:cs="Arial"/>
          <w:color w:val="231F20"/>
          <w:spacing w:val="-3"/>
          <w:sz w:val="20"/>
        </w:rPr>
        <w:t xml:space="preserve"> </w:t>
      </w:r>
      <w:r w:rsidRPr="00A62AD1">
        <w:rPr>
          <w:rFonts w:ascii="Arial" w:hAnsi="Arial" w:cs="Arial"/>
          <w:color w:val="231F20"/>
          <w:sz w:val="20"/>
        </w:rPr>
        <w:t>influence</w:t>
      </w:r>
      <w:r w:rsidRPr="00A62AD1">
        <w:rPr>
          <w:rFonts w:ascii="Arial" w:hAnsi="Arial" w:cs="Arial"/>
          <w:color w:val="231F20"/>
          <w:spacing w:val="-3"/>
          <w:sz w:val="20"/>
        </w:rPr>
        <w:t xml:space="preserve"> </w:t>
      </w:r>
      <w:r w:rsidRPr="00A62AD1">
        <w:rPr>
          <w:rFonts w:ascii="Arial" w:hAnsi="Arial" w:cs="Arial"/>
          <w:color w:val="231F20"/>
          <w:sz w:val="20"/>
        </w:rPr>
        <w:t>action</w:t>
      </w:r>
      <w:r w:rsidRPr="00A62AD1">
        <w:rPr>
          <w:rFonts w:ascii="Arial" w:hAnsi="Arial" w:cs="Arial"/>
          <w:color w:val="231F20"/>
          <w:spacing w:val="-3"/>
          <w:sz w:val="20"/>
        </w:rPr>
        <w:t xml:space="preserve"> </w:t>
      </w:r>
      <w:r w:rsidRPr="00A62AD1">
        <w:rPr>
          <w:rFonts w:ascii="Arial" w:hAnsi="Arial" w:cs="Arial"/>
          <w:color w:val="231F20"/>
          <w:sz w:val="20"/>
        </w:rPr>
        <w:t>by</w:t>
      </w:r>
      <w:r w:rsidRPr="00A62AD1">
        <w:rPr>
          <w:rFonts w:ascii="Arial" w:hAnsi="Arial" w:cs="Arial"/>
          <w:color w:val="231F20"/>
          <w:spacing w:val="-3"/>
          <w:sz w:val="20"/>
        </w:rPr>
        <w:t xml:space="preserve"> </w:t>
      </w:r>
      <w:r w:rsidRPr="00A62AD1">
        <w:rPr>
          <w:rFonts w:ascii="Arial" w:hAnsi="Arial" w:cs="Arial"/>
          <w:color w:val="231F20"/>
          <w:sz w:val="20"/>
        </w:rPr>
        <w:t>use</w:t>
      </w:r>
      <w:r w:rsidRPr="00A62AD1">
        <w:rPr>
          <w:rFonts w:ascii="Arial" w:hAnsi="Arial" w:cs="Arial"/>
          <w:color w:val="231F20"/>
          <w:spacing w:val="-3"/>
          <w:sz w:val="20"/>
        </w:rPr>
        <w:t xml:space="preserve"> </w:t>
      </w:r>
      <w:r w:rsidRPr="00A62AD1">
        <w:rPr>
          <w:rFonts w:ascii="Arial" w:hAnsi="Arial" w:cs="Arial"/>
          <w:color w:val="231F20"/>
          <w:sz w:val="20"/>
        </w:rPr>
        <w:t>of</w:t>
      </w:r>
      <w:r w:rsidRPr="00A62AD1">
        <w:rPr>
          <w:rFonts w:ascii="Arial" w:hAnsi="Arial" w:cs="Arial"/>
          <w:color w:val="231F20"/>
          <w:spacing w:val="-3"/>
          <w:sz w:val="20"/>
        </w:rPr>
        <w:t xml:space="preserve"> </w:t>
      </w:r>
      <w:r w:rsidRPr="00A62AD1">
        <w:rPr>
          <w:rFonts w:ascii="Arial" w:hAnsi="Arial" w:cs="Arial"/>
          <w:color w:val="231F20"/>
          <w:sz w:val="20"/>
        </w:rPr>
        <w:t>a</w:t>
      </w:r>
      <w:r w:rsidRPr="00A62AD1">
        <w:rPr>
          <w:rFonts w:ascii="Arial" w:hAnsi="Arial" w:cs="Arial"/>
          <w:color w:val="231F20"/>
          <w:spacing w:val="-3"/>
          <w:sz w:val="20"/>
        </w:rPr>
        <w:t xml:space="preserve"> </w:t>
      </w:r>
      <w:r w:rsidRPr="00A62AD1">
        <w:rPr>
          <w:rFonts w:ascii="Arial" w:hAnsi="Arial" w:cs="Arial"/>
          <w:color w:val="231F20"/>
          <w:sz w:val="20"/>
        </w:rPr>
        <w:t>three-channel</w:t>
      </w:r>
      <w:r w:rsidRPr="00A62AD1">
        <w:rPr>
          <w:rFonts w:ascii="Arial" w:hAnsi="Arial" w:cs="Arial"/>
          <w:color w:val="231F20"/>
          <w:spacing w:val="-3"/>
          <w:sz w:val="20"/>
        </w:rPr>
        <w:t xml:space="preserve"> </w:t>
      </w:r>
      <w:r w:rsidRPr="00A62AD1">
        <w:rPr>
          <w:rFonts w:ascii="Arial" w:hAnsi="Arial" w:cs="Arial"/>
          <w:color w:val="231F20"/>
          <w:sz w:val="20"/>
        </w:rPr>
        <w:t>communication</w:t>
      </w:r>
      <w:r w:rsidRPr="00A62AD1">
        <w:rPr>
          <w:rFonts w:ascii="Arial" w:hAnsi="Arial" w:cs="Arial"/>
          <w:color w:val="231F20"/>
          <w:spacing w:val="-3"/>
          <w:sz w:val="20"/>
        </w:rPr>
        <w:t xml:space="preserve"> </w:t>
      </w:r>
      <w:r w:rsidRPr="00A62AD1">
        <w:rPr>
          <w:rFonts w:ascii="Arial" w:hAnsi="Arial" w:cs="Arial"/>
          <w:color w:val="231F20"/>
          <w:sz w:val="20"/>
        </w:rPr>
        <w:t>methodology</w:t>
      </w:r>
      <w:r w:rsidRPr="00A62AD1">
        <w:rPr>
          <w:rFonts w:ascii="Arial" w:hAnsi="Arial" w:cs="Arial"/>
          <w:color w:val="231F20"/>
          <w:spacing w:val="-3"/>
          <w:sz w:val="20"/>
        </w:rPr>
        <w:t xml:space="preserve"> </w:t>
      </w:r>
      <w:r w:rsidRPr="00A62AD1">
        <w:rPr>
          <w:rFonts w:ascii="Arial" w:hAnsi="Arial" w:cs="Arial"/>
          <w:color w:val="231F20"/>
          <w:sz w:val="20"/>
        </w:rPr>
        <w:t>for</w:t>
      </w:r>
      <w:r w:rsidRPr="00A62AD1">
        <w:rPr>
          <w:rFonts w:ascii="Arial" w:hAnsi="Arial" w:cs="Arial"/>
          <w:color w:val="231F20"/>
          <w:spacing w:val="-3"/>
          <w:sz w:val="20"/>
        </w:rPr>
        <w:t xml:space="preserve"> </w:t>
      </w:r>
      <w:r w:rsidRPr="00A62AD1">
        <w:rPr>
          <w:rFonts w:ascii="Arial" w:hAnsi="Arial" w:cs="Arial"/>
          <w:color w:val="231F20"/>
          <w:sz w:val="20"/>
        </w:rPr>
        <w:t>critical</w:t>
      </w:r>
      <w:r w:rsidRPr="00A62AD1">
        <w:rPr>
          <w:rFonts w:ascii="Arial" w:hAnsi="Arial" w:cs="Arial"/>
          <w:color w:val="231F20"/>
          <w:spacing w:val="-3"/>
          <w:sz w:val="20"/>
        </w:rPr>
        <w:t xml:space="preserve"> </w:t>
      </w:r>
      <w:r w:rsidRPr="00A62AD1">
        <w:rPr>
          <w:rFonts w:ascii="Arial" w:hAnsi="Arial" w:cs="Arial"/>
          <w:color w:val="231F20"/>
          <w:sz w:val="20"/>
        </w:rPr>
        <w:t>or</w:t>
      </w:r>
      <w:r w:rsidRPr="00A62AD1">
        <w:rPr>
          <w:rFonts w:ascii="Arial" w:hAnsi="Arial" w:cs="Arial"/>
          <w:color w:val="231F20"/>
          <w:spacing w:val="-3"/>
          <w:sz w:val="20"/>
        </w:rPr>
        <w:t xml:space="preserve"> </w:t>
      </w:r>
      <w:r w:rsidRPr="00A62AD1">
        <w:rPr>
          <w:rFonts w:ascii="Arial" w:hAnsi="Arial" w:cs="Arial"/>
          <w:color w:val="231F20"/>
          <w:sz w:val="20"/>
        </w:rPr>
        <w:t>difficult messaging.</w:t>
      </w:r>
    </w:p>
    <w:p w14:paraId="761938BB" w14:textId="77777777" w:rsidR="001554D2" w:rsidRPr="00A62AD1" w:rsidRDefault="001946DB">
      <w:pPr>
        <w:ind w:left="200" w:right="227"/>
        <w:rPr>
          <w:rFonts w:ascii="Arial" w:hAnsi="Arial" w:cs="Arial"/>
          <w:b/>
          <w:i/>
          <w:sz w:val="20"/>
        </w:rPr>
      </w:pPr>
      <w:r w:rsidRPr="00A62AD1">
        <w:rPr>
          <w:rFonts w:ascii="Arial" w:hAnsi="Arial" w:cs="Arial"/>
          <w:b/>
          <w:i/>
          <w:color w:val="231F20"/>
          <w:sz w:val="20"/>
        </w:rPr>
        <w:t>Competencies addressed: Communicates Effectively, Drives Engagement, Drive Results, Manages Conflict, Persuades, Self Development</w:t>
      </w:r>
    </w:p>
    <w:p w14:paraId="40A246D5" w14:textId="77777777" w:rsidR="001554D2" w:rsidRPr="00A62AD1" w:rsidRDefault="001554D2">
      <w:pPr>
        <w:pStyle w:val="BodyText"/>
        <w:spacing w:before="4"/>
        <w:rPr>
          <w:rFonts w:ascii="Arial" w:hAnsi="Arial" w:cs="Arial"/>
          <w:b/>
          <w:i/>
          <w:sz w:val="23"/>
        </w:rPr>
      </w:pPr>
    </w:p>
    <w:p w14:paraId="2C843E9C"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0"/>
          <w:sz w:val="24"/>
        </w:rPr>
        <w:t>Executive Communication II: Building Business Etiquette</w:t>
      </w:r>
    </w:p>
    <w:p w14:paraId="6862A95B" w14:textId="77777777"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March 17, 2020 | Oct. 15, 2020 8:30 A.M.–2:00 P.M.</w:t>
      </w:r>
    </w:p>
    <w:p w14:paraId="2C07FB3A" w14:textId="77777777" w:rsidR="001554D2" w:rsidRPr="00A62AD1" w:rsidRDefault="001946DB">
      <w:pPr>
        <w:pStyle w:val="BodyText"/>
        <w:spacing w:before="90"/>
        <w:ind w:left="200" w:right="204"/>
        <w:rPr>
          <w:rFonts w:ascii="Arial" w:hAnsi="Arial" w:cs="Arial"/>
        </w:rPr>
      </w:pPr>
      <w:r w:rsidRPr="00A62AD1">
        <w:rPr>
          <w:rFonts w:ascii="Arial" w:hAnsi="Arial" w:cs="Arial"/>
          <w:color w:val="231F20"/>
        </w:rPr>
        <w:t>This program is packed full of the most up-to-date business trends as they pertain to making a difference in emerging leaders’ careers: image, communication, dress and etiquette. Participants will learn about the importance of communication, how image influences perception, nonverbal communication, business technology and professional dining.</w:t>
      </w:r>
    </w:p>
    <w:p w14:paraId="493D9A84"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5B5D8781"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Discover the power of first impressions—and learn how to make a positive, lasting</w:t>
      </w:r>
      <w:r w:rsidRPr="00A62AD1">
        <w:rPr>
          <w:rFonts w:ascii="Arial" w:hAnsi="Arial" w:cs="Arial"/>
          <w:color w:val="231F20"/>
          <w:spacing w:val="-4"/>
          <w:sz w:val="20"/>
        </w:rPr>
        <w:t xml:space="preserve"> </w:t>
      </w:r>
      <w:r w:rsidRPr="00A62AD1">
        <w:rPr>
          <w:rFonts w:ascii="Arial" w:hAnsi="Arial" w:cs="Arial"/>
          <w:color w:val="231F20"/>
          <w:sz w:val="20"/>
        </w:rPr>
        <w:t>one.</w:t>
      </w:r>
    </w:p>
    <w:p w14:paraId="2E2439A1" w14:textId="77777777" w:rsidR="001554D2" w:rsidRPr="00A62AD1" w:rsidRDefault="001946DB">
      <w:pPr>
        <w:pStyle w:val="ListParagraph"/>
        <w:numPr>
          <w:ilvl w:val="0"/>
          <w:numId w:val="1"/>
        </w:numPr>
        <w:tabs>
          <w:tab w:val="left" w:pos="559"/>
          <w:tab w:val="left" w:pos="560"/>
        </w:tabs>
        <w:ind w:right="1010"/>
        <w:rPr>
          <w:rFonts w:ascii="Arial" w:hAnsi="Arial" w:cs="Arial"/>
          <w:sz w:val="20"/>
        </w:rPr>
      </w:pPr>
      <w:r w:rsidRPr="00A62AD1">
        <w:rPr>
          <w:rFonts w:ascii="Arial" w:hAnsi="Arial" w:cs="Arial"/>
          <w:color w:val="231F20"/>
          <w:sz w:val="20"/>
        </w:rPr>
        <w:t>Understand</w:t>
      </w:r>
      <w:r w:rsidRPr="00A62AD1">
        <w:rPr>
          <w:rFonts w:ascii="Arial" w:hAnsi="Arial" w:cs="Arial"/>
          <w:color w:val="231F20"/>
          <w:spacing w:val="-3"/>
          <w:sz w:val="20"/>
        </w:rPr>
        <w:t xml:space="preserve"> </w:t>
      </w:r>
      <w:r w:rsidRPr="00A62AD1">
        <w:rPr>
          <w:rFonts w:ascii="Arial" w:hAnsi="Arial" w:cs="Arial"/>
          <w:color w:val="231F20"/>
          <w:sz w:val="20"/>
        </w:rPr>
        <w:t>nonverbal</w:t>
      </w:r>
      <w:r w:rsidRPr="00A62AD1">
        <w:rPr>
          <w:rFonts w:ascii="Arial" w:hAnsi="Arial" w:cs="Arial"/>
          <w:color w:val="231F20"/>
          <w:spacing w:val="-2"/>
          <w:sz w:val="20"/>
        </w:rPr>
        <w:t xml:space="preserve"> </w:t>
      </w:r>
      <w:r w:rsidRPr="00A62AD1">
        <w:rPr>
          <w:rFonts w:ascii="Arial" w:hAnsi="Arial" w:cs="Arial"/>
          <w:color w:val="231F20"/>
          <w:sz w:val="20"/>
        </w:rPr>
        <w:t>communication</w:t>
      </w:r>
      <w:r w:rsidRPr="00A62AD1">
        <w:rPr>
          <w:rFonts w:ascii="Arial" w:hAnsi="Arial" w:cs="Arial"/>
          <w:color w:val="231F20"/>
          <w:spacing w:val="-2"/>
          <w:sz w:val="20"/>
        </w:rPr>
        <w:t xml:space="preserve"> </w:t>
      </w:r>
      <w:r w:rsidRPr="00A62AD1">
        <w:rPr>
          <w:rFonts w:ascii="Arial" w:hAnsi="Arial" w:cs="Arial"/>
          <w:color w:val="231F20"/>
          <w:sz w:val="20"/>
        </w:rPr>
        <w:t>and</w:t>
      </w:r>
      <w:r w:rsidRPr="00A62AD1">
        <w:rPr>
          <w:rFonts w:ascii="Arial" w:hAnsi="Arial" w:cs="Arial"/>
          <w:color w:val="231F20"/>
          <w:spacing w:val="-3"/>
          <w:sz w:val="20"/>
        </w:rPr>
        <w:t xml:space="preserve"> </w:t>
      </w:r>
      <w:r w:rsidRPr="00A62AD1">
        <w:rPr>
          <w:rFonts w:ascii="Arial" w:hAnsi="Arial" w:cs="Arial"/>
          <w:color w:val="231F20"/>
          <w:sz w:val="20"/>
        </w:rPr>
        <w:t>how</w:t>
      </w:r>
      <w:r w:rsidRPr="00A62AD1">
        <w:rPr>
          <w:rFonts w:ascii="Arial" w:hAnsi="Arial" w:cs="Arial"/>
          <w:color w:val="231F20"/>
          <w:spacing w:val="-2"/>
          <w:sz w:val="20"/>
        </w:rPr>
        <w:t xml:space="preserve"> </w:t>
      </w:r>
      <w:r w:rsidRPr="00A62AD1">
        <w:rPr>
          <w:rFonts w:ascii="Arial" w:hAnsi="Arial" w:cs="Arial"/>
          <w:color w:val="231F20"/>
          <w:sz w:val="20"/>
        </w:rPr>
        <w:t>to</w:t>
      </w:r>
      <w:r w:rsidRPr="00A62AD1">
        <w:rPr>
          <w:rFonts w:ascii="Arial" w:hAnsi="Arial" w:cs="Arial"/>
          <w:color w:val="231F20"/>
          <w:spacing w:val="-2"/>
          <w:sz w:val="20"/>
        </w:rPr>
        <w:t xml:space="preserve"> </w:t>
      </w:r>
      <w:r w:rsidRPr="00A62AD1">
        <w:rPr>
          <w:rFonts w:ascii="Arial" w:hAnsi="Arial" w:cs="Arial"/>
          <w:color w:val="231F20"/>
          <w:sz w:val="20"/>
        </w:rPr>
        <w:t>modify</w:t>
      </w:r>
      <w:r w:rsidRPr="00A62AD1">
        <w:rPr>
          <w:rFonts w:ascii="Arial" w:hAnsi="Arial" w:cs="Arial"/>
          <w:color w:val="231F20"/>
          <w:spacing w:val="-2"/>
          <w:sz w:val="20"/>
        </w:rPr>
        <w:t xml:space="preserve"> </w:t>
      </w:r>
      <w:r w:rsidRPr="00A62AD1">
        <w:rPr>
          <w:rFonts w:ascii="Arial" w:hAnsi="Arial" w:cs="Arial"/>
          <w:color w:val="231F20"/>
          <w:sz w:val="20"/>
        </w:rPr>
        <w:t>body</w:t>
      </w:r>
      <w:r w:rsidRPr="00A62AD1">
        <w:rPr>
          <w:rFonts w:ascii="Arial" w:hAnsi="Arial" w:cs="Arial"/>
          <w:color w:val="231F20"/>
          <w:spacing w:val="-3"/>
          <w:sz w:val="20"/>
        </w:rPr>
        <w:t xml:space="preserve"> </w:t>
      </w:r>
      <w:r w:rsidRPr="00A62AD1">
        <w:rPr>
          <w:rFonts w:ascii="Arial" w:hAnsi="Arial" w:cs="Arial"/>
          <w:color w:val="231F20"/>
          <w:sz w:val="20"/>
        </w:rPr>
        <w:t>language</w:t>
      </w:r>
      <w:r w:rsidRPr="00A62AD1">
        <w:rPr>
          <w:rFonts w:ascii="Arial" w:hAnsi="Arial" w:cs="Arial"/>
          <w:color w:val="231F20"/>
          <w:spacing w:val="-2"/>
          <w:sz w:val="20"/>
        </w:rPr>
        <w:t xml:space="preserve"> </w:t>
      </w:r>
      <w:r w:rsidRPr="00A62AD1">
        <w:rPr>
          <w:rFonts w:ascii="Arial" w:hAnsi="Arial" w:cs="Arial"/>
          <w:color w:val="231F20"/>
          <w:sz w:val="20"/>
        </w:rPr>
        <w:t>to</w:t>
      </w:r>
      <w:r w:rsidRPr="00A62AD1">
        <w:rPr>
          <w:rFonts w:ascii="Arial" w:hAnsi="Arial" w:cs="Arial"/>
          <w:color w:val="231F20"/>
          <w:spacing w:val="-2"/>
          <w:sz w:val="20"/>
        </w:rPr>
        <w:t xml:space="preserve"> </w:t>
      </w:r>
      <w:r w:rsidRPr="00A62AD1">
        <w:rPr>
          <w:rFonts w:ascii="Arial" w:hAnsi="Arial" w:cs="Arial"/>
          <w:color w:val="231F20"/>
          <w:sz w:val="20"/>
        </w:rPr>
        <w:t>send</w:t>
      </w:r>
      <w:r w:rsidRPr="00A62AD1">
        <w:rPr>
          <w:rFonts w:ascii="Arial" w:hAnsi="Arial" w:cs="Arial"/>
          <w:color w:val="231F20"/>
          <w:spacing w:val="-3"/>
          <w:sz w:val="20"/>
        </w:rPr>
        <w:t xml:space="preserve"> </w:t>
      </w:r>
      <w:r w:rsidRPr="00A62AD1">
        <w:rPr>
          <w:rFonts w:ascii="Arial" w:hAnsi="Arial" w:cs="Arial"/>
          <w:color w:val="231F20"/>
          <w:sz w:val="20"/>
        </w:rPr>
        <w:t>their</w:t>
      </w:r>
      <w:r w:rsidRPr="00A62AD1">
        <w:rPr>
          <w:rFonts w:ascii="Arial" w:hAnsi="Arial" w:cs="Arial"/>
          <w:color w:val="231F20"/>
          <w:spacing w:val="-2"/>
          <w:sz w:val="20"/>
        </w:rPr>
        <w:t xml:space="preserve"> </w:t>
      </w:r>
      <w:r w:rsidRPr="00A62AD1">
        <w:rPr>
          <w:rFonts w:ascii="Arial" w:hAnsi="Arial" w:cs="Arial"/>
          <w:color w:val="231F20"/>
          <w:sz w:val="20"/>
        </w:rPr>
        <w:t>message</w:t>
      </w:r>
      <w:r w:rsidRPr="00A62AD1">
        <w:rPr>
          <w:rFonts w:ascii="Arial" w:hAnsi="Arial" w:cs="Arial"/>
          <w:color w:val="231F20"/>
          <w:spacing w:val="-2"/>
          <w:sz w:val="20"/>
        </w:rPr>
        <w:t xml:space="preserve"> </w:t>
      </w:r>
      <w:r w:rsidRPr="00A62AD1">
        <w:rPr>
          <w:rFonts w:ascii="Arial" w:hAnsi="Arial" w:cs="Arial"/>
          <w:color w:val="231F20"/>
          <w:sz w:val="20"/>
        </w:rPr>
        <w:t>with</w:t>
      </w:r>
      <w:r w:rsidRPr="00A62AD1">
        <w:rPr>
          <w:rFonts w:ascii="Arial" w:hAnsi="Arial" w:cs="Arial"/>
          <w:color w:val="231F20"/>
          <w:spacing w:val="-2"/>
          <w:sz w:val="20"/>
        </w:rPr>
        <w:t xml:space="preserve"> </w:t>
      </w:r>
      <w:r w:rsidRPr="00A62AD1">
        <w:rPr>
          <w:rFonts w:ascii="Arial" w:hAnsi="Arial" w:cs="Arial"/>
          <w:color w:val="231F20"/>
          <w:sz w:val="20"/>
        </w:rPr>
        <w:t>confidence, conviction and</w:t>
      </w:r>
      <w:r w:rsidRPr="00A62AD1">
        <w:rPr>
          <w:rFonts w:ascii="Arial" w:hAnsi="Arial" w:cs="Arial"/>
          <w:color w:val="231F20"/>
          <w:spacing w:val="-1"/>
          <w:sz w:val="20"/>
        </w:rPr>
        <w:t xml:space="preserve"> </w:t>
      </w:r>
      <w:r w:rsidRPr="00A62AD1">
        <w:rPr>
          <w:rFonts w:ascii="Arial" w:hAnsi="Arial" w:cs="Arial"/>
          <w:color w:val="231F20"/>
          <w:sz w:val="20"/>
        </w:rPr>
        <w:t>professionalism.</w:t>
      </w:r>
    </w:p>
    <w:p w14:paraId="3EC3A031" w14:textId="77777777" w:rsidR="001554D2" w:rsidRPr="00A62AD1" w:rsidRDefault="001946DB">
      <w:pPr>
        <w:pStyle w:val="ListParagraph"/>
        <w:numPr>
          <w:ilvl w:val="0"/>
          <w:numId w:val="1"/>
        </w:numPr>
        <w:tabs>
          <w:tab w:val="left" w:pos="559"/>
          <w:tab w:val="left" w:pos="560"/>
        </w:tabs>
        <w:ind w:right="651"/>
        <w:rPr>
          <w:rFonts w:ascii="Arial" w:hAnsi="Arial" w:cs="Arial"/>
          <w:sz w:val="20"/>
        </w:rPr>
      </w:pPr>
      <w:r w:rsidRPr="00A62AD1">
        <w:rPr>
          <w:rFonts w:ascii="Arial" w:hAnsi="Arial" w:cs="Arial"/>
          <w:color w:val="231F20"/>
          <w:sz w:val="20"/>
        </w:rPr>
        <w:t xml:space="preserve">Apply tips for gaining a competitive edge during business meals and making entertaining customers and colleagues </w:t>
      </w:r>
      <w:r w:rsidRPr="00A62AD1">
        <w:rPr>
          <w:rFonts w:ascii="Arial" w:hAnsi="Arial" w:cs="Arial"/>
          <w:color w:val="231F20"/>
          <w:spacing w:val="-14"/>
          <w:sz w:val="20"/>
        </w:rPr>
        <w:t xml:space="preserve">a </w:t>
      </w:r>
      <w:r w:rsidRPr="00A62AD1">
        <w:rPr>
          <w:rFonts w:ascii="Arial" w:hAnsi="Arial" w:cs="Arial"/>
          <w:color w:val="231F20"/>
          <w:sz w:val="20"/>
        </w:rPr>
        <w:t>natural part of the</w:t>
      </w:r>
      <w:r w:rsidRPr="00A62AD1">
        <w:rPr>
          <w:rFonts w:ascii="Arial" w:hAnsi="Arial" w:cs="Arial"/>
          <w:color w:val="231F20"/>
          <w:spacing w:val="-1"/>
          <w:sz w:val="20"/>
        </w:rPr>
        <w:t xml:space="preserve"> </w:t>
      </w:r>
      <w:r w:rsidRPr="00A62AD1">
        <w:rPr>
          <w:rFonts w:ascii="Arial" w:hAnsi="Arial" w:cs="Arial"/>
          <w:color w:val="231F20"/>
          <w:sz w:val="20"/>
        </w:rPr>
        <w:t>relationship.</w:t>
      </w:r>
    </w:p>
    <w:p w14:paraId="71E5554F"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Builds Network, Communicates Effectively, Interpersonal Savvy, Self-Development</w:t>
      </w:r>
    </w:p>
    <w:p w14:paraId="0606ABEB" w14:textId="77777777" w:rsidR="001554D2" w:rsidRPr="00A62AD1" w:rsidRDefault="001554D2">
      <w:pPr>
        <w:pStyle w:val="BodyText"/>
        <w:spacing w:before="3"/>
        <w:rPr>
          <w:rFonts w:ascii="Arial" w:hAnsi="Arial" w:cs="Arial"/>
          <w:b/>
          <w:i/>
          <w:sz w:val="23"/>
        </w:rPr>
      </w:pPr>
    </w:p>
    <w:p w14:paraId="48FDFF5B"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0"/>
          <w:sz w:val="24"/>
        </w:rPr>
        <w:t>Leading Community Collaboration</w:t>
      </w:r>
    </w:p>
    <w:p w14:paraId="533A2D9C" w14:textId="77777777"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April 8, 2020 | Nov. 12, 2020 8:30 A.M.–4:30 P.M.</w:t>
      </w:r>
    </w:p>
    <w:p w14:paraId="79F4948F" w14:textId="77777777" w:rsidR="001554D2" w:rsidRPr="00A62AD1" w:rsidRDefault="001946DB">
      <w:pPr>
        <w:pStyle w:val="BodyText"/>
        <w:ind w:left="200" w:right="204"/>
        <w:rPr>
          <w:rFonts w:ascii="Arial" w:hAnsi="Arial" w:cs="Arial"/>
        </w:rPr>
      </w:pPr>
      <w:r w:rsidRPr="00A62AD1">
        <w:rPr>
          <w:rFonts w:ascii="Arial" w:hAnsi="Arial" w:cs="Arial"/>
          <w:color w:val="231F20"/>
        </w:rPr>
        <w:t>The morning kicks off with a poverty simulation allowing you to gain a glimpse into the lives and families living in our community followed by an extensive debrief. The afternoon part of the session will explore principles and practices for effective community leadership. The workshop will have participants analyze how leadership skills from the three types of organizations (nonprofit, for profit and government) can be blended to create a community leadership style. The session will conclude with practical steps emerging leaders can take to implement these changes.</w:t>
      </w:r>
    </w:p>
    <w:p w14:paraId="36F41874"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4D5AE033"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 principles and practices for effective community</w:t>
      </w:r>
      <w:r w:rsidRPr="00A62AD1">
        <w:rPr>
          <w:rFonts w:ascii="Arial" w:hAnsi="Arial" w:cs="Arial"/>
          <w:color w:val="231F20"/>
          <w:spacing w:val="-2"/>
          <w:sz w:val="20"/>
        </w:rPr>
        <w:t xml:space="preserve"> </w:t>
      </w:r>
      <w:r w:rsidRPr="00A62AD1">
        <w:rPr>
          <w:rFonts w:ascii="Arial" w:hAnsi="Arial" w:cs="Arial"/>
          <w:color w:val="231F20"/>
          <w:sz w:val="20"/>
        </w:rPr>
        <w:t>leadership.</w:t>
      </w:r>
    </w:p>
    <w:p w14:paraId="3257D800" w14:textId="77777777" w:rsidR="001554D2" w:rsidRPr="00A62AD1" w:rsidRDefault="001946DB">
      <w:pPr>
        <w:pStyle w:val="ListParagraph"/>
        <w:numPr>
          <w:ilvl w:val="0"/>
          <w:numId w:val="1"/>
        </w:numPr>
        <w:tabs>
          <w:tab w:val="left" w:pos="559"/>
          <w:tab w:val="left" w:pos="560"/>
        </w:tabs>
        <w:ind w:right="600"/>
        <w:rPr>
          <w:rFonts w:ascii="Arial" w:hAnsi="Arial" w:cs="Arial"/>
          <w:sz w:val="20"/>
        </w:rPr>
      </w:pPr>
      <w:r w:rsidRPr="00A62AD1">
        <w:rPr>
          <w:rFonts w:ascii="Arial" w:hAnsi="Arial" w:cs="Arial"/>
          <w:color w:val="231F20"/>
          <w:sz w:val="20"/>
        </w:rPr>
        <w:t xml:space="preserve">Engage in an interactive poverty simulation to assist in understanding the challenges and decision points for the </w:t>
      </w:r>
      <w:r w:rsidRPr="00A62AD1">
        <w:rPr>
          <w:rFonts w:ascii="Arial" w:hAnsi="Arial" w:cs="Arial"/>
          <w:color w:val="231F20"/>
          <w:spacing w:val="-6"/>
          <w:sz w:val="20"/>
        </w:rPr>
        <w:t xml:space="preserve">low- </w:t>
      </w:r>
      <w:r w:rsidRPr="00A62AD1">
        <w:rPr>
          <w:rFonts w:ascii="Arial" w:hAnsi="Arial" w:cs="Arial"/>
          <w:color w:val="231F20"/>
          <w:sz w:val="20"/>
        </w:rPr>
        <w:t>income segment of our population</w:t>
      </w:r>
    </w:p>
    <w:p w14:paraId="6F0638CF"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Learn about and choose a project for the Lear, Lead, and Serve</w:t>
      </w:r>
      <w:r w:rsidRPr="00A62AD1">
        <w:rPr>
          <w:rFonts w:ascii="Arial" w:hAnsi="Arial" w:cs="Arial"/>
          <w:color w:val="231F20"/>
          <w:spacing w:val="-1"/>
          <w:sz w:val="20"/>
        </w:rPr>
        <w:t xml:space="preserve"> </w:t>
      </w:r>
      <w:r w:rsidRPr="00A62AD1">
        <w:rPr>
          <w:rFonts w:ascii="Arial" w:hAnsi="Arial" w:cs="Arial"/>
          <w:color w:val="231F20"/>
          <w:sz w:val="20"/>
        </w:rPr>
        <w:t>Program</w:t>
      </w:r>
    </w:p>
    <w:p w14:paraId="5CBE61F9"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Builds Network, Collaborates, Organizational Savvy, Resourcefulness, Values Differences</w:t>
      </w:r>
    </w:p>
    <w:p w14:paraId="0EC16234" w14:textId="77777777" w:rsidR="001554D2" w:rsidRPr="00A62AD1" w:rsidRDefault="001554D2">
      <w:pPr>
        <w:pStyle w:val="BodyText"/>
        <w:spacing w:before="4"/>
        <w:rPr>
          <w:rFonts w:ascii="Arial" w:hAnsi="Arial" w:cs="Arial"/>
          <w:b/>
          <w:i/>
          <w:sz w:val="23"/>
        </w:rPr>
      </w:pPr>
    </w:p>
    <w:p w14:paraId="2BE12914"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0"/>
          <w:sz w:val="24"/>
        </w:rPr>
        <w:t>Coaching For Performance</w:t>
      </w:r>
    </w:p>
    <w:p w14:paraId="77F1A2FA" w14:textId="77777777"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April 30, 2020 | Dec. 2, 2020 8:30 A.M.–4:30 P.M.</w:t>
      </w:r>
    </w:p>
    <w:p w14:paraId="0C06524D" w14:textId="77777777" w:rsidR="001554D2" w:rsidRPr="00A62AD1" w:rsidRDefault="001946DB">
      <w:pPr>
        <w:pStyle w:val="BodyText"/>
        <w:ind w:left="200" w:right="204"/>
        <w:rPr>
          <w:rFonts w:ascii="Arial" w:hAnsi="Arial" w:cs="Arial"/>
        </w:rPr>
      </w:pPr>
      <w:r w:rsidRPr="00A62AD1">
        <w:rPr>
          <w:rFonts w:ascii="Arial" w:hAnsi="Arial" w:cs="Arial"/>
          <w:color w:val="231F20"/>
        </w:rPr>
        <w:t>Success in today’s business environment depends on having an engaged workforce. This program is designed to prepare leaders to effectively utilize a coaching approach to leadership. Leaders will gain an appreciation for the importance of coaching, learn four key coaching skills, and have an opportunity to apply them in both a developmental and performance coaching scenario.</w:t>
      </w:r>
    </w:p>
    <w:p w14:paraId="699002A7"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54C2A0BA"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 most critical skills to being an effective</w:t>
      </w:r>
      <w:r w:rsidRPr="00A62AD1">
        <w:rPr>
          <w:rFonts w:ascii="Arial" w:hAnsi="Arial" w:cs="Arial"/>
          <w:color w:val="231F20"/>
          <w:spacing w:val="-1"/>
          <w:sz w:val="20"/>
        </w:rPr>
        <w:t xml:space="preserve"> </w:t>
      </w:r>
      <w:r w:rsidRPr="00A62AD1">
        <w:rPr>
          <w:rFonts w:ascii="Arial" w:hAnsi="Arial" w:cs="Arial"/>
          <w:color w:val="231F20"/>
          <w:sz w:val="20"/>
        </w:rPr>
        <w:t>coach.</w:t>
      </w:r>
    </w:p>
    <w:p w14:paraId="499CD42A"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Use an analysis tool to identify the root cause of a</w:t>
      </w:r>
      <w:r w:rsidRPr="00A62AD1">
        <w:rPr>
          <w:rFonts w:ascii="Arial" w:hAnsi="Arial" w:cs="Arial"/>
          <w:color w:val="231F20"/>
          <w:spacing w:val="-1"/>
          <w:sz w:val="20"/>
        </w:rPr>
        <w:t xml:space="preserve"> </w:t>
      </w:r>
      <w:r w:rsidRPr="00A62AD1">
        <w:rPr>
          <w:rFonts w:ascii="Arial" w:hAnsi="Arial" w:cs="Arial"/>
          <w:color w:val="231F20"/>
          <w:sz w:val="20"/>
        </w:rPr>
        <w:t>situation.</w:t>
      </w:r>
    </w:p>
    <w:p w14:paraId="20842BDF"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Demonstrate the coaching process in a performance and developmental coaching</w:t>
      </w:r>
      <w:r w:rsidRPr="00A62AD1">
        <w:rPr>
          <w:rFonts w:ascii="Arial" w:hAnsi="Arial" w:cs="Arial"/>
          <w:color w:val="231F20"/>
          <w:spacing w:val="-1"/>
          <w:sz w:val="20"/>
        </w:rPr>
        <w:t xml:space="preserve"> </w:t>
      </w:r>
      <w:r w:rsidRPr="00A62AD1">
        <w:rPr>
          <w:rFonts w:ascii="Arial" w:hAnsi="Arial" w:cs="Arial"/>
          <w:color w:val="231F20"/>
          <w:sz w:val="20"/>
        </w:rPr>
        <w:t>situation.</w:t>
      </w:r>
    </w:p>
    <w:p w14:paraId="0993D0F9"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Collaborates, Communicate Effectively, Develops Talent, Directs Work, Drives Results</w:t>
      </w:r>
    </w:p>
    <w:p w14:paraId="06C49476" w14:textId="77777777" w:rsidR="001554D2" w:rsidRPr="00A62AD1" w:rsidRDefault="001554D2">
      <w:pPr>
        <w:pStyle w:val="BodyText"/>
        <w:rPr>
          <w:rFonts w:ascii="Arial" w:hAnsi="Arial" w:cs="Arial"/>
          <w:b/>
          <w:i/>
        </w:rPr>
      </w:pPr>
    </w:p>
    <w:p w14:paraId="3E802897" w14:textId="77777777" w:rsidR="001554D2" w:rsidRPr="00A62AD1" w:rsidRDefault="001554D2">
      <w:pPr>
        <w:pStyle w:val="BodyText"/>
        <w:rPr>
          <w:rFonts w:ascii="Arial" w:hAnsi="Arial" w:cs="Arial"/>
          <w:b/>
          <w:i/>
        </w:rPr>
      </w:pPr>
    </w:p>
    <w:p w14:paraId="55A20BC3" w14:textId="77777777" w:rsidR="001554D2" w:rsidRPr="00A62AD1" w:rsidRDefault="001946DB">
      <w:pPr>
        <w:pStyle w:val="BodyText"/>
        <w:spacing w:before="2"/>
        <w:rPr>
          <w:rFonts w:ascii="Arial" w:hAnsi="Arial" w:cs="Arial"/>
          <w:b/>
          <w:i/>
          <w:sz w:val="18"/>
        </w:rPr>
      </w:pPr>
      <w:r w:rsidRPr="00A62AD1">
        <w:rPr>
          <w:rFonts w:ascii="Arial" w:hAnsi="Arial" w:cs="Arial"/>
          <w:noProof/>
          <w:lang w:bidi="ar-SA"/>
        </w:rPr>
        <w:drawing>
          <wp:anchor distT="0" distB="0" distL="0" distR="0" simplePos="0" relativeHeight="251628032" behindDoc="0" locked="0" layoutInCell="1" allowOverlap="1" wp14:anchorId="5B889127" wp14:editId="21357CC1">
            <wp:simplePos x="0" y="0"/>
            <wp:positionH relativeFrom="page">
              <wp:posOffset>5879633</wp:posOffset>
            </wp:positionH>
            <wp:positionV relativeFrom="paragraph">
              <wp:posOffset>163736</wp:posOffset>
            </wp:positionV>
            <wp:extent cx="482026" cy="481012"/>
            <wp:effectExtent l="0" t="0" r="0" b="0"/>
            <wp:wrapTopAndBottom/>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6" cstate="print"/>
                    <a:stretch>
                      <a:fillRect/>
                    </a:stretch>
                  </pic:blipFill>
                  <pic:spPr>
                    <a:xfrm>
                      <a:off x="0" y="0"/>
                      <a:ext cx="482026" cy="481012"/>
                    </a:xfrm>
                    <a:prstGeom prst="rect">
                      <a:avLst/>
                    </a:prstGeom>
                  </pic:spPr>
                </pic:pic>
              </a:graphicData>
            </a:graphic>
          </wp:anchor>
        </w:drawing>
      </w:r>
      <w:r w:rsidRPr="00A62AD1">
        <w:rPr>
          <w:rFonts w:ascii="Arial" w:hAnsi="Arial" w:cs="Arial"/>
          <w:noProof/>
          <w:lang w:bidi="ar-SA"/>
        </w:rPr>
        <w:drawing>
          <wp:anchor distT="0" distB="0" distL="0" distR="0" simplePos="0" relativeHeight="251629056" behindDoc="0" locked="0" layoutInCell="1" allowOverlap="1" wp14:anchorId="1BFFCE0F" wp14:editId="3F90D60A">
            <wp:simplePos x="0" y="0"/>
            <wp:positionH relativeFrom="page">
              <wp:posOffset>6467628</wp:posOffset>
            </wp:positionH>
            <wp:positionV relativeFrom="paragraph">
              <wp:posOffset>185290</wp:posOffset>
            </wp:positionV>
            <wp:extent cx="833275" cy="462057"/>
            <wp:effectExtent l="0" t="0" r="0" b="0"/>
            <wp:wrapTopAndBottom/>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7" cstate="print"/>
                    <a:stretch>
                      <a:fillRect/>
                    </a:stretch>
                  </pic:blipFill>
                  <pic:spPr>
                    <a:xfrm>
                      <a:off x="0" y="0"/>
                      <a:ext cx="833275" cy="462057"/>
                    </a:xfrm>
                    <a:prstGeom prst="rect">
                      <a:avLst/>
                    </a:prstGeom>
                  </pic:spPr>
                </pic:pic>
              </a:graphicData>
            </a:graphic>
          </wp:anchor>
        </w:drawing>
      </w:r>
    </w:p>
    <w:p w14:paraId="44AA08B0" w14:textId="77777777" w:rsidR="001554D2" w:rsidRPr="00A62AD1" w:rsidRDefault="001554D2">
      <w:pPr>
        <w:rPr>
          <w:rFonts w:ascii="Arial" w:hAnsi="Arial" w:cs="Arial"/>
          <w:sz w:val="18"/>
        </w:rPr>
        <w:sectPr w:rsidR="001554D2" w:rsidRPr="00A62AD1">
          <w:pgSz w:w="12240" w:h="15840"/>
          <w:pgMar w:top="560" w:right="600" w:bottom="280" w:left="520" w:header="720" w:footer="720" w:gutter="0"/>
          <w:cols w:space="720"/>
        </w:sectPr>
      </w:pPr>
    </w:p>
    <w:p w14:paraId="4A1C2167" w14:textId="77777777" w:rsidR="001554D2" w:rsidRPr="00A62AD1" w:rsidRDefault="001946DB">
      <w:pPr>
        <w:spacing w:before="121" w:line="283" w:lineRule="exact"/>
        <w:ind w:left="200"/>
        <w:rPr>
          <w:rFonts w:ascii="Arial" w:hAnsi="Arial" w:cs="Arial"/>
          <w:b/>
          <w:sz w:val="24"/>
        </w:rPr>
      </w:pPr>
      <w:r w:rsidRPr="00A62AD1">
        <w:rPr>
          <w:rFonts w:ascii="Arial" w:hAnsi="Arial" w:cs="Arial"/>
          <w:b/>
          <w:color w:val="231F20"/>
          <w:w w:val="110"/>
          <w:sz w:val="24"/>
        </w:rPr>
        <w:lastRenderedPageBreak/>
        <w:t>Creating A Great Workplace Culture</w:t>
      </w:r>
    </w:p>
    <w:p w14:paraId="343A419D" w14:textId="09CF4FAE" w:rsidR="001554D2" w:rsidRPr="00A62AD1" w:rsidRDefault="001946DB">
      <w:pPr>
        <w:tabs>
          <w:tab w:val="left" w:pos="3079"/>
        </w:tabs>
        <w:spacing w:line="235" w:lineRule="exact"/>
        <w:ind w:left="200"/>
        <w:rPr>
          <w:rFonts w:ascii="Arial" w:hAnsi="Arial" w:cs="Arial"/>
          <w:b/>
          <w:sz w:val="20"/>
        </w:rPr>
      </w:pPr>
      <w:r w:rsidRPr="00A62AD1">
        <w:rPr>
          <w:rFonts w:ascii="Arial" w:hAnsi="Arial" w:cs="Arial"/>
          <w:b/>
          <w:color w:val="231F20"/>
          <w:sz w:val="20"/>
        </w:rPr>
        <w:t xml:space="preserve">May </w:t>
      </w:r>
      <w:r w:rsidRPr="00A62AD1">
        <w:rPr>
          <w:rFonts w:ascii="Arial" w:hAnsi="Arial" w:cs="Arial"/>
          <w:b/>
          <w:color w:val="231F20"/>
          <w:spacing w:val="-3"/>
          <w:sz w:val="20"/>
        </w:rPr>
        <w:t xml:space="preserve">20, </w:t>
      </w:r>
      <w:proofErr w:type="gramStart"/>
      <w:r w:rsidRPr="00A62AD1">
        <w:rPr>
          <w:rFonts w:ascii="Arial" w:hAnsi="Arial" w:cs="Arial"/>
          <w:b/>
          <w:color w:val="231F20"/>
          <w:sz w:val="20"/>
        </w:rPr>
        <w:t>2020  |</w:t>
      </w:r>
      <w:proofErr w:type="gramEnd"/>
      <w:r w:rsidRPr="00A62AD1">
        <w:rPr>
          <w:rFonts w:ascii="Arial" w:hAnsi="Arial" w:cs="Arial"/>
          <w:b/>
          <w:color w:val="231F20"/>
          <w:sz w:val="20"/>
        </w:rPr>
        <w:t xml:space="preserve">  </w:t>
      </w:r>
      <w:r w:rsidRPr="00A62AD1">
        <w:rPr>
          <w:rFonts w:ascii="Arial" w:hAnsi="Arial" w:cs="Arial"/>
          <w:b/>
          <w:color w:val="231F20"/>
          <w:spacing w:val="-3"/>
          <w:sz w:val="20"/>
        </w:rPr>
        <w:t>Jan.</w:t>
      </w:r>
      <w:r w:rsidRPr="00A62AD1">
        <w:rPr>
          <w:rFonts w:ascii="Arial" w:hAnsi="Arial" w:cs="Arial"/>
          <w:b/>
          <w:color w:val="231F20"/>
          <w:spacing w:val="4"/>
          <w:sz w:val="20"/>
        </w:rPr>
        <w:t xml:space="preserve"> </w:t>
      </w:r>
      <w:r w:rsidR="00B86947">
        <w:rPr>
          <w:rFonts w:ascii="Arial" w:hAnsi="Arial" w:cs="Arial"/>
          <w:b/>
          <w:color w:val="231F20"/>
          <w:spacing w:val="-6"/>
          <w:sz w:val="20"/>
        </w:rPr>
        <w:t>29</w:t>
      </w:r>
      <w:r w:rsidRPr="00A62AD1">
        <w:rPr>
          <w:rFonts w:ascii="Arial" w:hAnsi="Arial" w:cs="Arial"/>
          <w:b/>
          <w:color w:val="231F20"/>
          <w:spacing w:val="-6"/>
          <w:sz w:val="20"/>
        </w:rPr>
        <w:t>,</w:t>
      </w:r>
      <w:r w:rsidRPr="00A62AD1">
        <w:rPr>
          <w:rFonts w:ascii="Arial" w:hAnsi="Arial" w:cs="Arial"/>
          <w:b/>
          <w:color w:val="231F20"/>
          <w:sz w:val="20"/>
        </w:rPr>
        <w:t xml:space="preserve"> 2021</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39F3EBAB" w14:textId="77777777" w:rsidR="001554D2" w:rsidRPr="00A62AD1" w:rsidRDefault="001946DB">
      <w:pPr>
        <w:pStyle w:val="BodyText"/>
        <w:ind w:left="200" w:right="330"/>
        <w:jc w:val="both"/>
        <w:rPr>
          <w:rFonts w:ascii="Arial" w:hAnsi="Arial" w:cs="Arial"/>
        </w:rPr>
      </w:pPr>
      <w:r w:rsidRPr="00A62AD1">
        <w:rPr>
          <w:rFonts w:ascii="Arial" w:hAnsi="Arial" w:cs="Arial"/>
          <w:color w:val="231F20"/>
        </w:rPr>
        <w:t xml:space="preserve">Many leaders are intrigued by the creative, productive workplace environments at companies such as Google, Microsoft, </w:t>
      </w:r>
      <w:r w:rsidRPr="00A62AD1">
        <w:rPr>
          <w:rFonts w:ascii="Arial" w:hAnsi="Arial" w:cs="Arial"/>
          <w:color w:val="231F20"/>
          <w:spacing w:val="-4"/>
        </w:rPr>
        <w:t xml:space="preserve">and </w:t>
      </w:r>
      <w:r w:rsidRPr="00A62AD1">
        <w:rPr>
          <w:rFonts w:ascii="Arial" w:hAnsi="Arial" w:cs="Arial"/>
          <w:color w:val="231F20"/>
        </w:rPr>
        <w:t>FedEx, yet struggle with how to get there. In this program, participants will learn about the concept of a great workplace;</w:t>
      </w:r>
      <w:r w:rsidRPr="00A62AD1">
        <w:rPr>
          <w:rFonts w:ascii="Arial" w:hAnsi="Arial" w:cs="Arial"/>
          <w:color w:val="231F20"/>
          <w:spacing w:val="-21"/>
        </w:rPr>
        <w:t xml:space="preserve"> </w:t>
      </w:r>
      <w:r w:rsidRPr="00A62AD1">
        <w:rPr>
          <w:rFonts w:ascii="Arial" w:hAnsi="Arial" w:cs="Arial"/>
          <w:color w:val="231F20"/>
          <w:spacing w:val="-5"/>
        </w:rPr>
        <w:t xml:space="preserve">one </w:t>
      </w:r>
      <w:r w:rsidRPr="00A62AD1">
        <w:rPr>
          <w:rFonts w:ascii="Arial" w:hAnsi="Arial" w:cs="Arial"/>
          <w:color w:val="231F20"/>
        </w:rPr>
        <w:t xml:space="preserve">where employees trust the people they work </w:t>
      </w:r>
      <w:r w:rsidRPr="00A62AD1">
        <w:rPr>
          <w:rFonts w:ascii="Arial" w:hAnsi="Arial" w:cs="Arial"/>
          <w:color w:val="231F20"/>
          <w:spacing w:val="-3"/>
        </w:rPr>
        <w:t xml:space="preserve">for, </w:t>
      </w:r>
      <w:r w:rsidRPr="00A62AD1">
        <w:rPr>
          <w:rFonts w:ascii="Arial" w:hAnsi="Arial" w:cs="Arial"/>
          <w:color w:val="231F20"/>
        </w:rPr>
        <w:t>take pride in what they do and enjoy the people they work with.</w:t>
      </w:r>
    </w:p>
    <w:p w14:paraId="5DA4CB79"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161EBE52"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key dimensions of creating a great place to work to develop a competitive business</w:t>
      </w:r>
      <w:r w:rsidRPr="00A62AD1">
        <w:rPr>
          <w:rFonts w:ascii="Arial" w:hAnsi="Arial" w:cs="Arial"/>
          <w:color w:val="231F20"/>
          <w:spacing w:val="-4"/>
          <w:sz w:val="20"/>
        </w:rPr>
        <w:t xml:space="preserve"> </w:t>
      </w:r>
      <w:r w:rsidRPr="00A62AD1">
        <w:rPr>
          <w:rFonts w:ascii="Arial" w:hAnsi="Arial" w:cs="Arial"/>
          <w:color w:val="231F20"/>
          <w:sz w:val="20"/>
        </w:rPr>
        <w:t>advantage.</w:t>
      </w:r>
    </w:p>
    <w:p w14:paraId="34780FB4"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techniques to build trust, pride and camaraderie deliberately and consistently throughout an</w:t>
      </w:r>
      <w:r w:rsidRPr="00A62AD1">
        <w:rPr>
          <w:rFonts w:ascii="Arial" w:hAnsi="Arial" w:cs="Arial"/>
          <w:color w:val="231F20"/>
          <w:spacing w:val="-4"/>
          <w:sz w:val="20"/>
        </w:rPr>
        <w:t xml:space="preserve"> </w:t>
      </w:r>
      <w:r w:rsidRPr="00A62AD1">
        <w:rPr>
          <w:rFonts w:ascii="Arial" w:hAnsi="Arial" w:cs="Arial"/>
          <w:color w:val="231F20"/>
          <w:sz w:val="20"/>
        </w:rPr>
        <w:t>organization.</w:t>
      </w:r>
    </w:p>
    <w:p w14:paraId="7CFF43E7" w14:textId="77777777" w:rsidR="001554D2" w:rsidRPr="00A62AD1" w:rsidRDefault="001946DB">
      <w:pPr>
        <w:pStyle w:val="ListParagraph"/>
        <w:numPr>
          <w:ilvl w:val="0"/>
          <w:numId w:val="1"/>
        </w:numPr>
        <w:tabs>
          <w:tab w:val="left" w:pos="559"/>
          <w:tab w:val="left" w:pos="560"/>
        </w:tabs>
        <w:ind w:right="239"/>
        <w:rPr>
          <w:rFonts w:ascii="Arial" w:hAnsi="Arial" w:cs="Arial"/>
          <w:sz w:val="20"/>
        </w:rPr>
      </w:pPr>
      <w:r w:rsidRPr="00A62AD1">
        <w:rPr>
          <w:rFonts w:ascii="Arial" w:hAnsi="Arial" w:cs="Arial"/>
          <w:color w:val="231F20"/>
          <w:sz w:val="20"/>
        </w:rPr>
        <w:t>Understand</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2"/>
          <w:sz w:val="20"/>
        </w:rPr>
        <w:t xml:space="preserve"> </w:t>
      </w:r>
      <w:r w:rsidRPr="00A62AD1">
        <w:rPr>
          <w:rFonts w:ascii="Arial" w:hAnsi="Arial" w:cs="Arial"/>
          <w:color w:val="231F20"/>
          <w:sz w:val="20"/>
        </w:rPr>
        <w:t>key</w:t>
      </w:r>
      <w:r w:rsidRPr="00A62AD1">
        <w:rPr>
          <w:rFonts w:ascii="Arial" w:hAnsi="Arial" w:cs="Arial"/>
          <w:color w:val="231F20"/>
          <w:spacing w:val="-2"/>
          <w:sz w:val="20"/>
        </w:rPr>
        <w:t xml:space="preserve"> </w:t>
      </w:r>
      <w:r w:rsidRPr="00A62AD1">
        <w:rPr>
          <w:rFonts w:ascii="Arial" w:hAnsi="Arial" w:cs="Arial"/>
          <w:color w:val="231F20"/>
          <w:sz w:val="20"/>
        </w:rPr>
        <w:t>roles</w:t>
      </w:r>
      <w:r w:rsidRPr="00A62AD1">
        <w:rPr>
          <w:rFonts w:ascii="Arial" w:hAnsi="Arial" w:cs="Arial"/>
          <w:color w:val="231F20"/>
          <w:spacing w:val="-1"/>
          <w:sz w:val="20"/>
        </w:rPr>
        <w:t xml:space="preserve"> </w:t>
      </w:r>
      <w:r w:rsidRPr="00A62AD1">
        <w:rPr>
          <w:rFonts w:ascii="Arial" w:hAnsi="Arial" w:cs="Arial"/>
          <w:color w:val="231F20"/>
          <w:sz w:val="20"/>
        </w:rPr>
        <w:t>leaders</w:t>
      </w:r>
      <w:r w:rsidRPr="00A62AD1">
        <w:rPr>
          <w:rFonts w:ascii="Arial" w:hAnsi="Arial" w:cs="Arial"/>
          <w:color w:val="231F20"/>
          <w:spacing w:val="-2"/>
          <w:sz w:val="20"/>
        </w:rPr>
        <w:t xml:space="preserve"> </w:t>
      </w:r>
      <w:r w:rsidRPr="00A62AD1">
        <w:rPr>
          <w:rFonts w:ascii="Arial" w:hAnsi="Arial" w:cs="Arial"/>
          <w:color w:val="231F20"/>
          <w:sz w:val="20"/>
        </w:rPr>
        <w:t>have</w:t>
      </w:r>
      <w:r w:rsidRPr="00A62AD1">
        <w:rPr>
          <w:rFonts w:ascii="Arial" w:hAnsi="Arial" w:cs="Arial"/>
          <w:color w:val="231F20"/>
          <w:spacing w:val="-2"/>
          <w:sz w:val="20"/>
        </w:rPr>
        <w:t xml:space="preserve"> </w:t>
      </w:r>
      <w:r w:rsidRPr="00A62AD1">
        <w:rPr>
          <w:rFonts w:ascii="Arial" w:hAnsi="Arial" w:cs="Arial"/>
          <w:color w:val="231F20"/>
          <w:sz w:val="20"/>
        </w:rPr>
        <w:t>in</w:t>
      </w:r>
      <w:r w:rsidRPr="00A62AD1">
        <w:rPr>
          <w:rFonts w:ascii="Arial" w:hAnsi="Arial" w:cs="Arial"/>
          <w:color w:val="231F20"/>
          <w:spacing w:val="-1"/>
          <w:sz w:val="20"/>
        </w:rPr>
        <w:t xml:space="preserve"> </w:t>
      </w:r>
      <w:r w:rsidRPr="00A62AD1">
        <w:rPr>
          <w:rFonts w:ascii="Arial" w:hAnsi="Arial" w:cs="Arial"/>
          <w:color w:val="231F20"/>
          <w:sz w:val="20"/>
        </w:rPr>
        <w:t>creating</w:t>
      </w:r>
      <w:r w:rsidRPr="00A62AD1">
        <w:rPr>
          <w:rFonts w:ascii="Arial" w:hAnsi="Arial" w:cs="Arial"/>
          <w:color w:val="231F20"/>
          <w:spacing w:val="-2"/>
          <w:sz w:val="20"/>
        </w:rPr>
        <w:t xml:space="preserve"> </w:t>
      </w:r>
      <w:r w:rsidRPr="00A62AD1">
        <w:rPr>
          <w:rFonts w:ascii="Arial" w:hAnsi="Arial" w:cs="Arial"/>
          <w:color w:val="231F20"/>
          <w:sz w:val="20"/>
        </w:rPr>
        <w:t>a</w:t>
      </w:r>
      <w:r w:rsidRPr="00A62AD1">
        <w:rPr>
          <w:rFonts w:ascii="Arial" w:hAnsi="Arial" w:cs="Arial"/>
          <w:color w:val="231F20"/>
          <w:spacing w:val="-2"/>
          <w:sz w:val="20"/>
        </w:rPr>
        <w:t xml:space="preserve"> </w:t>
      </w:r>
      <w:r w:rsidRPr="00A62AD1">
        <w:rPr>
          <w:rFonts w:ascii="Arial" w:hAnsi="Arial" w:cs="Arial"/>
          <w:color w:val="231F20"/>
          <w:sz w:val="20"/>
        </w:rPr>
        <w:t>great</w:t>
      </w:r>
      <w:r w:rsidRPr="00A62AD1">
        <w:rPr>
          <w:rFonts w:ascii="Arial" w:hAnsi="Arial" w:cs="Arial"/>
          <w:color w:val="231F20"/>
          <w:spacing w:val="-2"/>
          <w:sz w:val="20"/>
        </w:rPr>
        <w:t xml:space="preserve"> </w:t>
      </w:r>
      <w:r w:rsidRPr="00A62AD1">
        <w:rPr>
          <w:rFonts w:ascii="Arial" w:hAnsi="Arial" w:cs="Arial"/>
          <w:color w:val="231F20"/>
          <w:sz w:val="20"/>
        </w:rPr>
        <w:t>workplace</w:t>
      </w:r>
      <w:r w:rsidRPr="00A62AD1">
        <w:rPr>
          <w:rFonts w:ascii="Arial" w:hAnsi="Arial" w:cs="Arial"/>
          <w:color w:val="231F20"/>
          <w:spacing w:val="-1"/>
          <w:sz w:val="20"/>
        </w:rPr>
        <w:t xml:space="preserve"> </w:t>
      </w:r>
      <w:r w:rsidRPr="00A62AD1">
        <w:rPr>
          <w:rFonts w:ascii="Arial" w:hAnsi="Arial" w:cs="Arial"/>
          <w:color w:val="231F20"/>
          <w:sz w:val="20"/>
        </w:rPr>
        <w:t>and</w:t>
      </w:r>
      <w:r w:rsidRPr="00A62AD1">
        <w:rPr>
          <w:rFonts w:ascii="Arial" w:hAnsi="Arial" w:cs="Arial"/>
          <w:color w:val="231F20"/>
          <w:spacing w:val="-2"/>
          <w:sz w:val="20"/>
        </w:rPr>
        <w:t xml:space="preserve"> </w:t>
      </w:r>
      <w:r w:rsidRPr="00A62AD1">
        <w:rPr>
          <w:rFonts w:ascii="Arial" w:hAnsi="Arial" w:cs="Arial"/>
          <w:color w:val="231F20"/>
          <w:sz w:val="20"/>
        </w:rPr>
        <w:t>analyze</w:t>
      </w:r>
      <w:r w:rsidRPr="00A62AD1">
        <w:rPr>
          <w:rFonts w:ascii="Arial" w:hAnsi="Arial" w:cs="Arial"/>
          <w:color w:val="231F20"/>
          <w:spacing w:val="-2"/>
          <w:sz w:val="20"/>
        </w:rPr>
        <w:t xml:space="preserve"> </w:t>
      </w:r>
      <w:r w:rsidRPr="00A62AD1">
        <w:rPr>
          <w:rFonts w:ascii="Arial" w:hAnsi="Arial" w:cs="Arial"/>
          <w:color w:val="231F20"/>
          <w:sz w:val="20"/>
        </w:rPr>
        <w:t>the</w:t>
      </w:r>
      <w:r w:rsidRPr="00A62AD1">
        <w:rPr>
          <w:rFonts w:ascii="Arial" w:hAnsi="Arial" w:cs="Arial"/>
          <w:color w:val="231F20"/>
          <w:spacing w:val="-1"/>
          <w:sz w:val="20"/>
        </w:rPr>
        <w:t xml:space="preserve"> </w:t>
      </w:r>
      <w:r w:rsidRPr="00A62AD1">
        <w:rPr>
          <w:rFonts w:ascii="Arial" w:hAnsi="Arial" w:cs="Arial"/>
          <w:color w:val="231F20"/>
          <w:sz w:val="20"/>
        </w:rPr>
        <w:t>effectiveness</w:t>
      </w:r>
      <w:r w:rsidRPr="00A62AD1">
        <w:rPr>
          <w:rFonts w:ascii="Arial" w:hAnsi="Arial" w:cs="Arial"/>
          <w:color w:val="231F20"/>
          <w:spacing w:val="-2"/>
          <w:sz w:val="20"/>
        </w:rPr>
        <w:t xml:space="preserve"> </w:t>
      </w:r>
      <w:r w:rsidRPr="00A62AD1">
        <w:rPr>
          <w:rFonts w:ascii="Arial" w:hAnsi="Arial" w:cs="Arial"/>
          <w:color w:val="231F20"/>
          <w:sz w:val="20"/>
        </w:rPr>
        <w:t>of</w:t>
      </w:r>
      <w:r w:rsidRPr="00A62AD1">
        <w:rPr>
          <w:rFonts w:ascii="Arial" w:hAnsi="Arial" w:cs="Arial"/>
          <w:color w:val="231F20"/>
          <w:spacing w:val="-2"/>
          <w:sz w:val="20"/>
        </w:rPr>
        <w:t xml:space="preserve"> </w:t>
      </w:r>
      <w:r w:rsidRPr="00A62AD1">
        <w:rPr>
          <w:rFonts w:ascii="Arial" w:hAnsi="Arial" w:cs="Arial"/>
          <w:color w:val="231F20"/>
          <w:sz w:val="20"/>
        </w:rPr>
        <w:t>current</w:t>
      </w:r>
      <w:r w:rsidRPr="00A62AD1">
        <w:rPr>
          <w:rFonts w:ascii="Arial" w:hAnsi="Arial" w:cs="Arial"/>
          <w:color w:val="231F20"/>
          <w:spacing w:val="-1"/>
          <w:sz w:val="20"/>
        </w:rPr>
        <w:t xml:space="preserve"> </w:t>
      </w:r>
      <w:r w:rsidRPr="00A62AD1">
        <w:rPr>
          <w:rFonts w:ascii="Arial" w:hAnsi="Arial" w:cs="Arial"/>
          <w:color w:val="231F20"/>
          <w:sz w:val="20"/>
        </w:rPr>
        <w:t>management practices.</w:t>
      </w:r>
    </w:p>
    <w:p w14:paraId="67DCFB1D"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Builds Effective Teams, Collaborates, Communicate Effectively, Drives Engagement, Instills Trust</w:t>
      </w:r>
    </w:p>
    <w:p w14:paraId="239A6DAA" w14:textId="77777777" w:rsidR="001554D2" w:rsidRPr="00A62AD1" w:rsidRDefault="001554D2">
      <w:pPr>
        <w:pStyle w:val="BodyText"/>
        <w:spacing w:before="4"/>
        <w:rPr>
          <w:rFonts w:ascii="Arial" w:hAnsi="Arial" w:cs="Arial"/>
          <w:b/>
          <w:i/>
          <w:sz w:val="23"/>
        </w:rPr>
      </w:pPr>
    </w:p>
    <w:p w14:paraId="766DDC56"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05"/>
          <w:sz w:val="24"/>
        </w:rPr>
        <w:t>Learn, Lead &amp; Serve</w:t>
      </w:r>
    </w:p>
    <w:p w14:paraId="6FAAB751" w14:textId="4E143095"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 xml:space="preserve">June 18, 2020 | Jan. </w:t>
      </w:r>
      <w:r w:rsidR="00B86947">
        <w:rPr>
          <w:rFonts w:ascii="Arial" w:hAnsi="Arial" w:cs="Arial"/>
          <w:b/>
          <w:color w:val="231F20"/>
          <w:sz w:val="20"/>
        </w:rPr>
        <w:t>9</w:t>
      </w:r>
      <w:r w:rsidRPr="00A62AD1">
        <w:rPr>
          <w:rFonts w:ascii="Arial" w:hAnsi="Arial" w:cs="Arial"/>
          <w:b/>
          <w:color w:val="231F20"/>
          <w:sz w:val="20"/>
        </w:rPr>
        <w:t>, 2021 8:30 A.M.–4:30 P.M.</w:t>
      </w:r>
    </w:p>
    <w:p w14:paraId="034783CF" w14:textId="77777777" w:rsidR="001554D2" w:rsidRPr="00A62AD1" w:rsidRDefault="001946DB">
      <w:pPr>
        <w:pStyle w:val="BodyText"/>
        <w:spacing w:before="90"/>
        <w:ind w:left="200"/>
        <w:rPr>
          <w:rFonts w:ascii="Arial" w:hAnsi="Arial" w:cs="Arial"/>
        </w:rPr>
      </w:pPr>
      <w:r w:rsidRPr="00A62AD1">
        <w:rPr>
          <w:rFonts w:ascii="Arial" w:hAnsi="Arial" w:cs="Arial"/>
          <w:color w:val="231F20"/>
        </w:rPr>
        <w:t>A leader’s responsibility to make a difference extends beyond his or her professional life and into the community. This program will explore opportunities for leaders to demonstrate their ability to lead in the community. Emerging leaders will spend</w:t>
      </w:r>
    </w:p>
    <w:p w14:paraId="69984688" w14:textId="77777777" w:rsidR="001554D2" w:rsidRPr="00A62AD1" w:rsidRDefault="001946DB">
      <w:pPr>
        <w:pStyle w:val="BodyText"/>
        <w:ind w:left="200"/>
        <w:rPr>
          <w:rFonts w:ascii="Arial" w:hAnsi="Arial" w:cs="Arial"/>
        </w:rPr>
      </w:pPr>
      <w:r w:rsidRPr="00A62AD1">
        <w:rPr>
          <w:rFonts w:ascii="Arial" w:hAnsi="Arial" w:cs="Arial"/>
          <w:color w:val="231F20"/>
        </w:rPr>
        <w:t>one day not only putting their newly honed leadership skills to work, but also serving the Dayton community and making a difference.</w:t>
      </w:r>
    </w:p>
    <w:p w14:paraId="11D6C14E"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76C2750B" w14:textId="77777777" w:rsidR="001554D2" w:rsidRPr="00A62AD1" w:rsidRDefault="001946DB">
      <w:pPr>
        <w:pStyle w:val="ListParagraph"/>
        <w:numPr>
          <w:ilvl w:val="0"/>
          <w:numId w:val="1"/>
        </w:numPr>
        <w:tabs>
          <w:tab w:val="left" w:pos="559"/>
          <w:tab w:val="left" w:pos="560"/>
        </w:tabs>
        <w:spacing w:before="90"/>
        <w:rPr>
          <w:rFonts w:ascii="Arial" w:hAnsi="Arial" w:cs="Arial"/>
          <w:sz w:val="20"/>
        </w:rPr>
      </w:pPr>
      <w:r w:rsidRPr="00A62AD1">
        <w:rPr>
          <w:rFonts w:ascii="Arial" w:hAnsi="Arial" w:cs="Arial"/>
          <w:color w:val="231F20"/>
          <w:sz w:val="20"/>
        </w:rPr>
        <w:t>Better understand the similarities and differences between leading professionally and in the</w:t>
      </w:r>
      <w:r w:rsidRPr="00A62AD1">
        <w:rPr>
          <w:rFonts w:ascii="Arial" w:hAnsi="Arial" w:cs="Arial"/>
          <w:color w:val="231F20"/>
          <w:spacing w:val="-7"/>
          <w:sz w:val="20"/>
        </w:rPr>
        <w:t xml:space="preserve"> </w:t>
      </w:r>
      <w:r w:rsidRPr="00A62AD1">
        <w:rPr>
          <w:rFonts w:ascii="Arial" w:hAnsi="Arial" w:cs="Arial"/>
          <w:color w:val="231F20"/>
          <w:sz w:val="20"/>
        </w:rPr>
        <w:t>community.</w:t>
      </w:r>
    </w:p>
    <w:p w14:paraId="1D11318A"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Explore their personal commitment to leadership and community service and evaluate their importance.</w:t>
      </w:r>
    </w:p>
    <w:p w14:paraId="37A64F6E"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Put leadership skills to work while making a difference in the</w:t>
      </w:r>
      <w:r w:rsidRPr="00A62AD1">
        <w:rPr>
          <w:rFonts w:ascii="Arial" w:hAnsi="Arial" w:cs="Arial"/>
          <w:color w:val="231F20"/>
          <w:spacing w:val="-2"/>
          <w:sz w:val="20"/>
        </w:rPr>
        <w:t xml:space="preserve"> </w:t>
      </w:r>
      <w:r w:rsidRPr="00A62AD1">
        <w:rPr>
          <w:rFonts w:ascii="Arial" w:hAnsi="Arial" w:cs="Arial"/>
          <w:color w:val="231F20"/>
          <w:sz w:val="20"/>
        </w:rPr>
        <w:t>community.</w:t>
      </w:r>
    </w:p>
    <w:p w14:paraId="0241EFB4" w14:textId="77777777" w:rsidR="001554D2" w:rsidRPr="00A62AD1" w:rsidRDefault="001946DB">
      <w:pPr>
        <w:ind w:left="200" w:right="1310"/>
        <w:rPr>
          <w:rFonts w:ascii="Arial" w:hAnsi="Arial" w:cs="Arial"/>
          <w:b/>
          <w:i/>
          <w:sz w:val="20"/>
        </w:rPr>
      </w:pPr>
      <w:r w:rsidRPr="00A62AD1">
        <w:rPr>
          <w:rFonts w:ascii="Arial" w:hAnsi="Arial" w:cs="Arial"/>
          <w:b/>
          <w:i/>
          <w:color w:val="231F20"/>
          <w:sz w:val="20"/>
        </w:rPr>
        <w:t>Competencies addressed: Builds Network, Customer Focus, Organizational Savvy, Optimizes Work Processes, Resourcefulness</w:t>
      </w:r>
    </w:p>
    <w:p w14:paraId="36957D78" w14:textId="77777777" w:rsidR="001554D2" w:rsidRPr="00A62AD1" w:rsidRDefault="001554D2">
      <w:pPr>
        <w:pStyle w:val="BodyText"/>
        <w:spacing w:before="3"/>
        <w:rPr>
          <w:rFonts w:ascii="Arial" w:hAnsi="Arial" w:cs="Arial"/>
          <w:b/>
          <w:i/>
          <w:sz w:val="23"/>
        </w:rPr>
      </w:pPr>
    </w:p>
    <w:p w14:paraId="1FFB3D77"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5"/>
          <w:sz w:val="24"/>
        </w:rPr>
        <w:t>Executive Effectiveness: Key Strategies For Increasing Engagement</w:t>
      </w:r>
    </w:p>
    <w:p w14:paraId="0471B2AF" w14:textId="77777777" w:rsidR="001554D2" w:rsidRPr="00A62AD1" w:rsidRDefault="001946DB">
      <w:pPr>
        <w:tabs>
          <w:tab w:val="left" w:pos="3079"/>
        </w:tabs>
        <w:spacing w:line="235" w:lineRule="exact"/>
        <w:ind w:left="200"/>
        <w:rPr>
          <w:rFonts w:ascii="Arial" w:hAnsi="Arial" w:cs="Arial"/>
          <w:b/>
          <w:sz w:val="20"/>
        </w:rPr>
      </w:pPr>
      <w:r w:rsidRPr="00A62AD1">
        <w:rPr>
          <w:rFonts w:ascii="Arial" w:hAnsi="Arial" w:cs="Arial"/>
          <w:b/>
          <w:color w:val="231F20"/>
          <w:sz w:val="20"/>
        </w:rPr>
        <w:t xml:space="preserve">July 8, </w:t>
      </w:r>
      <w:proofErr w:type="gramStart"/>
      <w:r w:rsidRPr="00A62AD1">
        <w:rPr>
          <w:rFonts w:ascii="Arial" w:hAnsi="Arial" w:cs="Arial"/>
          <w:b/>
          <w:color w:val="231F20"/>
          <w:sz w:val="20"/>
        </w:rPr>
        <w:t>2020  |</w:t>
      </w:r>
      <w:proofErr w:type="gramEnd"/>
      <w:r w:rsidRPr="00A62AD1">
        <w:rPr>
          <w:rFonts w:ascii="Arial" w:hAnsi="Arial" w:cs="Arial"/>
          <w:b/>
          <w:color w:val="231F20"/>
          <w:sz w:val="20"/>
        </w:rPr>
        <w:t xml:space="preserve">  </w:t>
      </w:r>
      <w:r w:rsidRPr="00A62AD1">
        <w:rPr>
          <w:rFonts w:ascii="Arial" w:hAnsi="Arial" w:cs="Arial"/>
          <w:b/>
          <w:color w:val="231F20"/>
          <w:spacing w:val="-6"/>
          <w:sz w:val="20"/>
        </w:rPr>
        <w:t>Feb.</w:t>
      </w:r>
      <w:r w:rsidRPr="00A62AD1">
        <w:rPr>
          <w:rFonts w:ascii="Arial" w:hAnsi="Arial" w:cs="Arial"/>
          <w:b/>
          <w:color w:val="231F20"/>
          <w:spacing w:val="-4"/>
          <w:sz w:val="20"/>
        </w:rPr>
        <w:t xml:space="preserve"> 17,</w:t>
      </w:r>
      <w:r w:rsidRPr="00A62AD1">
        <w:rPr>
          <w:rFonts w:ascii="Arial" w:hAnsi="Arial" w:cs="Arial"/>
          <w:b/>
          <w:color w:val="231F20"/>
          <w:sz w:val="20"/>
        </w:rPr>
        <w:t xml:space="preserve"> 2021</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18E09CBF" w14:textId="77777777" w:rsidR="001554D2" w:rsidRPr="00A62AD1" w:rsidRDefault="001946DB">
      <w:pPr>
        <w:pStyle w:val="BodyText"/>
        <w:spacing w:before="90"/>
        <w:ind w:left="200" w:right="387"/>
        <w:jc w:val="both"/>
        <w:rPr>
          <w:rFonts w:ascii="Arial" w:hAnsi="Arial" w:cs="Arial"/>
        </w:rPr>
      </w:pPr>
      <w:r w:rsidRPr="00A62AD1">
        <w:rPr>
          <w:rFonts w:ascii="Arial" w:hAnsi="Arial" w:cs="Arial"/>
          <w:color w:val="231F20"/>
          <w:spacing w:val="-6"/>
        </w:rPr>
        <w:t xml:space="preserve">To </w:t>
      </w:r>
      <w:r w:rsidRPr="00A62AD1">
        <w:rPr>
          <w:rFonts w:ascii="Arial" w:hAnsi="Arial" w:cs="Arial"/>
          <w:color w:val="231F20"/>
        </w:rPr>
        <w:t>increase their capacity for performing under pressure, leaders must train strategically to improve their ability to expand and</w:t>
      </w:r>
      <w:r w:rsidRPr="00A62AD1">
        <w:rPr>
          <w:rFonts w:ascii="Arial" w:hAnsi="Arial" w:cs="Arial"/>
          <w:color w:val="231F20"/>
          <w:spacing w:val="-3"/>
        </w:rPr>
        <w:t xml:space="preserve"> </w:t>
      </w:r>
      <w:r w:rsidRPr="00A62AD1">
        <w:rPr>
          <w:rFonts w:ascii="Arial" w:hAnsi="Arial" w:cs="Arial"/>
          <w:color w:val="231F20"/>
        </w:rPr>
        <w:t>recover</w:t>
      </w:r>
      <w:r w:rsidRPr="00A62AD1">
        <w:rPr>
          <w:rFonts w:ascii="Arial" w:hAnsi="Arial" w:cs="Arial"/>
          <w:color w:val="231F20"/>
          <w:spacing w:val="-2"/>
        </w:rPr>
        <w:t xml:space="preserve"> </w:t>
      </w:r>
      <w:r w:rsidRPr="00A62AD1">
        <w:rPr>
          <w:rFonts w:ascii="Arial" w:hAnsi="Arial" w:cs="Arial"/>
          <w:color w:val="231F20"/>
        </w:rPr>
        <w:t>energy</w:t>
      </w:r>
      <w:r w:rsidRPr="00A62AD1">
        <w:rPr>
          <w:rFonts w:ascii="Arial" w:hAnsi="Arial" w:cs="Arial"/>
          <w:color w:val="231F20"/>
          <w:spacing w:val="-3"/>
        </w:rPr>
        <w:t xml:space="preserve"> </w:t>
      </w:r>
      <w:r w:rsidRPr="00A62AD1">
        <w:rPr>
          <w:rFonts w:ascii="Arial" w:hAnsi="Arial" w:cs="Arial"/>
          <w:color w:val="231F20"/>
        </w:rPr>
        <w:t>more</w:t>
      </w:r>
      <w:r w:rsidRPr="00A62AD1">
        <w:rPr>
          <w:rFonts w:ascii="Arial" w:hAnsi="Arial" w:cs="Arial"/>
          <w:color w:val="231F20"/>
          <w:spacing w:val="-2"/>
        </w:rPr>
        <w:t xml:space="preserve"> </w:t>
      </w:r>
      <w:r w:rsidRPr="00A62AD1">
        <w:rPr>
          <w:rFonts w:ascii="Arial" w:hAnsi="Arial" w:cs="Arial"/>
          <w:color w:val="231F20"/>
        </w:rPr>
        <w:t>effectively</w:t>
      </w:r>
      <w:r w:rsidRPr="00A62AD1">
        <w:rPr>
          <w:rFonts w:ascii="Arial" w:hAnsi="Arial" w:cs="Arial"/>
          <w:color w:val="231F20"/>
          <w:spacing w:val="-3"/>
        </w:rPr>
        <w:t xml:space="preserve"> </w:t>
      </w:r>
      <w:r w:rsidRPr="00A62AD1">
        <w:rPr>
          <w:rFonts w:ascii="Arial" w:hAnsi="Arial" w:cs="Arial"/>
          <w:color w:val="231F20"/>
        </w:rPr>
        <w:t>and</w:t>
      </w:r>
      <w:r w:rsidRPr="00A62AD1">
        <w:rPr>
          <w:rFonts w:ascii="Arial" w:hAnsi="Arial" w:cs="Arial"/>
          <w:color w:val="231F20"/>
          <w:spacing w:val="-2"/>
        </w:rPr>
        <w:t xml:space="preserve"> </w:t>
      </w:r>
      <w:r w:rsidRPr="00A62AD1">
        <w:rPr>
          <w:rFonts w:ascii="Arial" w:hAnsi="Arial" w:cs="Arial"/>
          <w:color w:val="231F20"/>
        </w:rPr>
        <w:t>efficiently.</w:t>
      </w:r>
      <w:r w:rsidRPr="00A62AD1">
        <w:rPr>
          <w:rFonts w:ascii="Arial" w:hAnsi="Arial" w:cs="Arial"/>
          <w:color w:val="231F20"/>
          <w:spacing w:val="-3"/>
        </w:rPr>
        <w:t xml:space="preserve"> </w:t>
      </w:r>
      <w:r w:rsidRPr="00A62AD1">
        <w:rPr>
          <w:rFonts w:ascii="Arial" w:hAnsi="Arial" w:cs="Arial"/>
          <w:color w:val="231F20"/>
        </w:rPr>
        <w:t>This</w:t>
      </w:r>
      <w:r w:rsidRPr="00A62AD1">
        <w:rPr>
          <w:rFonts w:ascii="Arial" w:hAnsi="Arial" w:cs="Arial"/>
          <w:color w:val="231F20"/>
          <w:spacing w:val="-2"/>
        </w:rPr>
        <w:t xml:space="preserve"> </w:t>
      </w:r>
      <w:r w:rsidRPr="00A62AD1">
        <w:rPr>
          <w:rFonts w:ascii="Arial" w:hAnsi="Arial" w:cs="Arial"/>
          <w:color w:val="231F20"/>
        </w:rPr>
        <w:t>interactive</w:t>
      </w:r>
      <w:r w:rsidRPr="00A62AD1">
        <w:rPr>
          <w:rFonts w:ascii="Arial" w:hAnsi="Arial" w:cs="Arial"/>
          <w:color w:val="231F20"/>
          <w:spacing w:val="-3"/>
        </w:rPr>
        <w:t xml:space="preserve"> </w:t>
      </w:r>
      <w:r w:rsidRPr="00A62AD1">
        <w:rPr>
          <w:rFonts w:ascii="Arial" w:hAnsi="Arial" w:cs="Arial"/>
          <w:color w:val="231F20"/>
        </w:rPr>
        <w:t>program</w:t>
      </w:r>
      <w:r w:rsidRPr="00A62AD1">
        <w:rPr>
          <w:rFonts w:ascii="Arial" w:hAnsi="Arial" w:cs="Arial"/>
          <w:color w:val="231F20"/>
          <w:spacing w:val="-2"/>
        </w:rPr>
        <w:t xml:space="preserve"> </w:t>
      </w:r>
      <w:r w:rsidRPr="00A62AD1">
        <w:rPr>
          <w:rFonts w:ascii="Arial" w:hAnsi="Arial" w:cs="Arial"/>
          <w:color w:val="231F20"/>
        </w:rPr>
        <w:t>will</w:t>
      </w:r>
      <w:r w:rsidRPr="00A62AD1">
        <w:rPr>
          <w:rFonts w:ascii="Arial" w:hAnsi="Arial" w:cs="Arial"/>
          <w:color w:val="231F20"/>
          <w:spacing w:val="-2"/>
        </w:rPr>
        <w:t xml:space="preserve"> </w:t>
      </w:r>
      <w:r w:rsidRPr="00A62AD1">
        <w:rPr>
          <w:rFonts w:ascii="Arial" w:hAnsi="Arial" w:cs="Arial"/>
          <w:color w:val="231F20"/>
        </w:rPr>
        <w:t>help</w:t>
      </w:r>
      <w:r w:rsidRPr="00A62AD1">
        <w:rPr>
          <w:rFonts w:ascii="Arial" w:hAnsi="Arial" w:cs="Arial"/>
          <w:color w:val="231F20"/>
          <w:spacing w:val="-3"/>
        </w:rPr>
        <w:t xml:space="preserve"> </w:t>
      </w:r>
      <w:r w:rsidRPr="00A62AD1">
        <w:rPr>
          <w:rFonts w:ascii="Arial" w:hAnsi="Arial" w:cs="Arial"/>
          <w:color w:val="231F20"/>
        </w:rPr>
        <w:t>leaders</w:t>
      </w:r>
      <w:r w:rsidRPr="00A62AD1">
        <w:rPr>
          <w:rFonts w:ascii="Arial" w:hAnsi="Arial" w:cs="Arial"/>
          <w:color w:val="231F20"/>
          <w:spacing w:val="-2"/>
        </w:rPr>
        <w:t xml:space="preserve"> </w:t>
      </w:r>
      <w:r w:rsidRPr="00A62AD1">
        <w:rPr>
          <w:rFonts w:ascii="Arial" w:hAnsi="Arial" w:cs="Arial"/>
          <w:color w:val="231F20"/>
        </w:rPr>
        <w:t>outline</w:t>
      </w:r>
      <w:r w:rsidRPr="00A62AD1">
        <w:rPr>
          <w:rFonts w:ascii="Arial" w:hAnsi="Arial" w:cs="Arial"/>
          <w:color w:val="231F20"/>
          <w:spacing w:val="-3"/>
        </w:rPr>
        <w:t xml:space="preserve"> </w:t>
      </w:r>
      <w:r w:rsidRPr="00A62AD1">
        <w:rPr>
          <w:rFonts w:ascii="Arial" w:hAnsi="Arial" w:cs="Arial"/>
          <w:color w:val="231F20"/>
        </w:rPr>
        <w:t>a</w:t>
      </w:r>
      <w:r w:rsidRPr="00A62AD1">
        <w:rPr>
          <w:rFonts w:ascii="Arial" w:hAnsi="Arial" w:cs="Arial"/>
          <w:color w:val="231F20"/>
          <w:spacing w:val="-2"/>
        </w:rPr>
        <w:t xml:space="preserve"> </w:t>
      </w:r>
      <w:r w:rsidRPr="00A62AD1">
        <w:rPr>
          <w:rFonts w:ascii="Arial" w:hAnsi="Arial" w:cs="Arial"/>
          <w:color w:val="231F20"/>
        </w:rPr>
        <w:t>plan</w:t>
      </w:r>
      <w:r w:rsidRPr="00A62AD1">
        <w:rPr>
          <w:rFonts w:ascii="Arial" w:hAnsi="Arial" w:cs="Arial"/>
          <w:color w:val="231F20"/>
          <w:spacing w:val="-3"/>
        </w:rPr>
        <w:t xml:space="preserve"> </w:t>
      </w:r>
      <w:r w:rsidRPr="00A62AD1">
        <w:rPr>
          <w:rFonts w:ascii="Arial" w:hAnsi="Arial" w:cs="Arial"/>
          <w:color w:val="231F20"/>
        </w:rPr>
        <w:t>to</w:t>
      </w:r>
      <w:r w:rsidRPr="00A62AD1">
        <w:rPr>
          <w:rFonts w:ascii="Arial" w:hAnsi="Arial" w:cs="Arial"/>
          <w:color w:val="231F20"/>
          <w:spacing w:val="-2"/>
        </w:rPr>
        <w:t xml:space="preserve"> </w:t>
      </w:r>
      <w:r w:rsidRPr="00A62AD1">
        <w:rPr>
          <w:rFonts w:ascii="Arial" w:hAnsi="Arial" w:cs="Arial"/>
          <w:color w:val="231F20"/>
        </w:rPr>
        <w:t>manage</w:t>
      </w:r>
      <w:r w:rsidRPr="00A62AD1">
        <w:rPr>
          <w:rFonts w:ascii="Arial" w:hAnsi="Arial" w:cs="Arial"/>
          <w:color w:val="231F20"/>
          <w:spacing w:val="-3"/>
        </w:rPr>
        <w:t xml:space="preserve"> their </w:t>
      </w:r>
      <w:r w:rsidRPr="00A62AD1">
        <w:rPr>
          <w:rFonts w:ascii="Arial" w:hAnsi="Arial" w:cs="Arial"/>
          <w:color w:val="231F20"/>
        </w:rPr>
        <w:t>energy, increase their productivity and maximize performance in the areas where it matters</w:t>
      </w:r>
      <w:r w:rsidRPr="00A62AD1">
        <w:rPr>
          <w:rFonts w:ascii="Arial" w:hAnsi="Arial" w:cs="Arial"/>
          <w:color w:val="231F20"/>
          <w:spacing w:val="-4"/>
        </w:rPr>
        <w:t xml:space="preserve"> </w:t>
      </w:r>
      <w:r w:rsidRPr="00A62AD1">
        <w:rPr>
          <w:rFonts w:ascii="Arial" w:hAnsi="Arial" w:cs="Arial"/>
          <w:color w:val="231F20"/>
        </w:rPr>
        <w:t>most.</w:t>
      </w:r>
    </w:p>
    <w:p w14:paraId="7BEA1590"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5E4A2EC5"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four dimensions of</w:t>
      </w:r>
      <w:r w:rsidRPr="00A62AD1">
        <w:rPr>
          <w:rFonts w:ascii="Arial" w:hAnsi="Arial" w:cs="Arial"/>
          <w:color w:val="231F20"/>
          <w:spacing w:val="-1"/>
          <w:sz w:val="20"/>
        </w:rPr>
        <w:t xml:space="preserve"> </w:t>
      </w:r>
      <w:r w:rsidRPr="00A62AD1">
        <w:rPr>
          <w:rFonts w:ascii="Arial" w:hAnsi="Arial" w:cs="Arial"/>
          <w:color w:val="231F20"/>
          <w:sz w:val="20"/>
        </w:rPr>
        <w:t>energy</w:t>
      </w:r>
    </w:p>
    <w:p w14:paraId="5EF12656"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Engage in practical application of tools and techniques in each energy dimension</w:t>
      </w:r>
    </w:p>
    <w:p w14:paraId="6458AB39"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a 90-day mission and develop rituals to support</w:t>
      </w:r>
      <w:r w:rsidRPr="00A62AD1">
        <w:rPr>
          <w:rFonts w:ascii="Arial" w:hAnsi="Arial" w:cs="Arial"/>
          <w:color w:val="231F20"/>
          <w:spacing w:val="-1"/>
          <w:sz w:val="20"/>
        </w:rPr>
        <w:t xml:space="preserve"> </w:t>
      </w:r>
      <w:r w:rsidRPr="00A62AD1">
        <w:rPr>
          <w:rFonts w:ascii="Arial" w:hAnsi="Arial" w:cs="Arial"/>
          <w:color w:val="231F20"/>
          <w:sz w:val="20"/>
        </w:rPr>
        <w:t>action</w:t>
      </w:r>
    </w:p>
    <w:p w14:paraId="38AD9ED2"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Being Resilient, Demonstrates Self-Awareness, Drives Results, Self-Development</w:t>
      </w:r>
    </w:p>
    <w:p w14:paraId="77B2B474" w14:textId="77777777" w:rsidR="001554D2" w:rsidRPr="00A62AD1" w:rsidRDefault="001554D2">
      <w:pPr>
        <w:pStyle w:val="BodyText"/>
        <w:spacing w:before="4"/>
        <w:rPr>
          <w:rFonts w:ascii="Arial" w:hAnsi="Arial" w:cs="Arial"/>
          <w:b/>
          <w:i/>
          <w:sz w:val="23"/>
        </w:rPr>
      </w:pPr>
    </w:p>
    <w:p w14:paraId="1DC1C200"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0"/>
          <w:sz w:val="24"/>
        </w:rPr>
        <w:t>The Leadership Challenge</w:t>
      </w:r>
    </w:p>
    <w:p w14:paraId="2D3C3738" w14:textId="77777777"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July 28–30, 2020 | March 9–11, 2021 8:30 A.M.–4:30 P.M.</w:t>
      </w:r>
    </w:p>
    <w:p w14:paraId="7A1F222D" w14:textId="77777777" w:rsidR="001554D2" w:rsidRPr="00A62AD1" w:rsidRDefault="001946DB">
      <w:pPr>
        <w:pStyle w:val="BodyText"/>
        <w:spacing w:before="90"/>
        <w:ind w:left="200"/>
        <w:rPr>
          <w:rFonts w:ascii="Arial" w:hAnsi="Arial" w:cs="Arial"/>
        </w:rPr>
      </w:pPr>
      <w:r w:rsidRPr="00A62AD1">
        <w:rPr>
          <w:rFonts w:ascii="Arial" w:hAnsi="Arial" w:cs="Arial"/>
          <w:color w:val="231F20"/>
        </w:rPr>
        <w:t xml:space="preserve">Today’s most successful organizations are creatively adapting to change by encouraging leadership at every level of the organization. This program is based on the award-winning book </w:t>
      </w:r>
      <w:r w:rsidRPr="00A62AD1">
        <w:rPr>
          <w:rFonts w:ascii="Arial" w:hAnsi="Arial" w:cs="Arial"/>
          <w:i/>
          <w:color w:val="231F20"/>
        </w:rPr>
        <w:t xml:space="preserve">The Leadership Challenge </w:t>
      </w:r>
      <w:r w:rsidRPr="00A62AD1">
        <w:rPr>
          <w:rFonts w:ascii="Arial" w:hAnsi="Arial" w:cs="Arial"/>
          <w:color w:val="231F20"/>
        </w:rPr>
        <w:t>and the acclaimed management workshop based on its research. Participants gain confidence and skills to increase their use of the five practices of Exemplary Leadership on the job.</w:t>
      </w:r>
    </w:p>
    <w:p w14:paraId="176F1974"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1C30296C"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how leadership is key to their ability to succeed in challenging</w:t>
      </w:r>
      <w:r w:rsidRPr="00A62AD1">
        <w:rPr>
          <w:rFonts w:ascii="Arial" w:hAnsi="Arial" w:cs="Arial"/>
          <w:color w:val="231F20"/>
          <w:spacing w:val="-2"/>
          <w:sz w:val="20"/>
        </w:rPr>
        <w:t xml:space="preserve"> </w:t>
      </w:r>
      <w:r w:rsidRPr="00A62AD1">
        <w:rPr>
          <w:rFonts w:ascii="Arial" w:hAnsi="Arial" w:cs="Arial"/>
          <w:color w:val="231F20"/>
          <w:sz w:val="20"/>
        </w:rPr>
        <w:t>situations.</w:t>
      </w:r>
    </w:p>
    <w:p w14:paraId="7EB1C323"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Identify their leadership strengths and areas for</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04980AAF" w14:textId="77777777" w:rsidR="001554D2" w:rsidRPr="00A62AD1" w:rsidRDefault="001946DB">
      <w:pPr>
        <w:pStyle w:val="ListParagraph"/>
        <w:numPr>
          <w:ilvl w:val="0"/>
          <w:numId w:val="1"/>
        </w:numPr>
        <w:tabs>
          <w:tab w:val="left" w:pos="559"/>
          <w:tab w:val="left" w:pos="560"/>
        </w:tabs>
        <w:ind w:right="701"/>
        <w:rPr>
          <w:rFonts w:ascii="Arial" w:hAnsi="Arial" w:cs="Arial"/>
          <w:sz w:val="20"/>
        </w:rPr>
      </w:pPr>
      <w:r w:rsidRPr="00A62AD1">
        <w:rPr>
          <w:rFonts w:ascii="Arial" w:hAnsi="Arial" w:cs="Arial"/>
          <w:color w:val="231F20"/>
          <w:sz w:val="20"/>
        </w:rPr>
        <w:t xml:space="preserve">Understand and implement the Five Practices of Exemplary Leadership on the job: Model the </w:t>
      </w:r>
      <w:r w:rsidRPr="00A62AD1">
        <w:rPr>
          <w:rFonts w:ascii="Arial" w:hAnsi="Arial" w:cs="Arial"/>
          <w:color w:val="231F20"/>
          <w:spacing w:val="-7"/>
          <w:sz w:val="20"/>
        </w:rPr>
        <w:t xml:space="preserve">Way, </w:t>
      </w:r>
      <w:r w:rsidRPr="00A62AD1">
        <w:rPr>
          <w:rFonts w:ascii="Arial" w:hAnsi="Arial" w:cs="Arial"/>
          <w:color w:val="231F20"/>
          <w:sz w:val="20"/>
        </w:rPr>
        <w:t>Inspire a Shared Vision, Challenge the Process, Enable Others to Act and Encourage the</w:t>
      </w:r>
      <w:r w:rsidRPr="00A62AD1">
        <w:rPr>
          <w:rFonts w:ascii="Arial" w:hAnsi="Arial" w:cs="Arial"/>
          <w:color w:val="231F20"/>
          <w:spacing w:val="-1"/>
          <w:sz w:val="20"/>
        </w:rPr>
        <w:t xml:space="preserve"> </w:t>
      </w:r>
      <w:r w:rsidRPr="00A62AD1">
        <w:rPr>
          <w:rFonts w:ascii="Arial" w:hAnsi="Arial" w:cs="Arial"/>
          <w:color w:val="231F20"/>
          <w:sz w:val="20"/>
        </w:rPr>
        <w:t>Heart.</w:t>
      </w:r>
    </w:p>
    <w:p w14:paraId="57DE7D84" w14:textId="77777777" w:rsidR="001554D2" w:rsidRPr="00A62AD1" w:rsidRDefault="001946DB">
      <w:pPr>
        <w:ind w:left="200" w:right="796"/>
        <w:rPr>
          <w:rFonts w:ascii="Arial" w:hAnsi="Arial" w:cs="Arial"/>
          <w:b/>
          <w:i/>
          <w:sz w:val="20"/>
        </w:rPr>
      </w:pPr>
      <w:r w:rsidRPr="00A62AD1">
        <w:rPr>
          <w:rFonts w:ascii="Arial" w:hAnsi="Arial" w:cs="Arial"/>
          <w:b/>
          <w:i/>
          <w:color w:val="231F20"/>
          <w:sz w:val="20"/>
        </w:rPr>
        <w:t>Competencies addressed: Collaborates, Courage, Demonstrates Self-Awareness, Drives Engagement, Drive Vision &amp; Purpose</w:t>
      </w:r>
    </w:p>
    <w:p w14:paraId="0D8215A9" w14:textId="77777777" w:rsidR="001554D2" w:rsidRPr="00A62AD1" w:rsidRDefault="001554D2">
      <w:pPr>
        <w:rPr>
          <w:rFonts w:ascii="Arial" w:hAnsi="Arial" w:cs="Arial"/>
          <w:sz w:val="23"/>
        </w:rPr>
        <w:sectPr w:rsidR="001554D2" w:rsidRPr="00A62AD1">
          <w:pgSz w:w="12240" w:h="15840"/>
          <w:pgMar w:top="560" w:right="600" w:bottom="280" w:left="520" w:header="720" w:footer="720" w:gutter="0"/>
          <w:cols w:space="720"/>
        </w:sectPr>
      </w:pPr>
    </w:p>
    <w:p w14:paraId="5285ACAA" w14:textId="77777777" w:rsidR="001554D2" w:rsidRPr="00A62AD1" w:rsidRDefault="001946DB">
      <w:pPr>
        <w:spacing w:before="121" w:line="283" w:lineRule="exact"/>
        <w:ind w:left="200"/>
        <w:rPr>
          <w:rFonts w:ascii="Arial" w:hAnsi="Arial" w:cs="Arial"/>
          <w:b/>
          <w:sz w:val="24"/>
        </w:rPr>
      </w:pPr>
      <w:r w:rsidRPr="00A62AD1">
        <w:rPr>
          <w:rFonts w:ascii="Arial" w:hAnsi="Arial" w:cs="Arial"/>
          <w:b/>
          <w:color w:val="231F20"/>
          <w:w w:val="110"/>
          <w:sz w:val="24"/>
        </w:rPr>
        <w:lastRenderedPageBreak/>
        <w:t>Leading Change</w:t>
      </w:r>
    </w:p>
    <w:p w14:paraId="6D3DDF67" w14:textId="77777777" w:rsidR="001554D2" w:rsidRPr="00A62AD1" w:rsidRDefault="001946DB">
      <w:pPr>
        <w:tabs>
          <w:tab w:val="left" w:pos="3799"/>
        </w:tabs>
        <w:spacing w:line="235" w:lineRule="exact"/>
        <w:ind w:left="200"/>
        <w:rPr>
          <w:rFonts w:ascii="Arial" w:hAnsi="Arial" w:cs="Arial"/>
          <w:b/>
          <w:sz w:val="20"/>
        </w:rPr>
      </w:pPr>
      <w:r w:rsidRPr="00A62AD1">
        <w:rPr>
          <w:rFonts w:ascii="Arial" w:hAnsi="Arial" w:cs="Arial"/>
          <w:b/>
          <w:color w:val="231F20"/>
          <w:sz w:val="20"/>
        </w:rPr>
        <w:t xml:space="preserve">August </w:t>
      </w:r>
      <w:r w:rsidRPr="00A62AD1">
        <w:rPr>
          <w:rFonts w:ascii="Arial" w:hAnsi="Arial" w:cs="Arial"/>
          <w:b/>
          <w:color w:val="231F20"/>
          <w:spacing w:val="-4"/>
          <w:sz w:val="20"/>
        </w:rPr>
        <w:t xml:space="preserve">19, </w:t>
      </w:r>
      <w:proofErr w:type="gramStart"/>
      <w:r w:rsidRPr="00A62AD1">
        <w:rPr>
          <w:rFonts w:ascii="Arial" w:hAnsi="Arial" w:cs="Arial"/>
          <w:b/>
          <w:color w:val="231F20"/>
          <w:sz w:val="20"/>
        </w:rPr>
        <w:t>2020  |</w:t>
      </w:r>
      <w:proofErr w:type="gramEnd"/>
      <w:r w:rsidRPr="00A62AD1">
        <w:rPr>
          <w:rFonts w:ascii="Arial" w:hAnsi="Arial" w:cs="Arial"/>
          <w:b/>
          <w:color w:val="231F20"/>
          <w:sz w:val="20"/>
        </w:rPr>
        <w:t xml:space="preserve">  April</w:t>
      </w:r>
      <w:r w:rsidRPr="00A62AD1">
        <w:rPr>
          <w:rFonts w:ascii="Arial" w:hAnsi="Arial" w:cs="Arial"/>
          <w:b/>
          <w:color w:val="231F20"/>
          <w:spacing w:val="-2"/>
          <w:sz w:val="20"/>
        </w:rPr>
        <w:t xml:space="preserve"> </w:t>
      </w:r>
      <w:r w:rsidRPr="00A62AD1">
        <w:rPr>
          <w:rFonts w:ascii="Arial" w:hAnsi="Arial" w:cs="Arial"/>
          <w:b/>
          <w:color w:val="231F20"/>
          <w:sz w:val="20"/>
        </w:rPr>
        <w:t>8,</w:t>
      </w:r>
      <w:r w:rsidRPr="00A62AD1">
        <w:rPr>
          <w:rFonts w:ascii="Arial" w:hAnsi="Arial" w:cs="Arial"/>
          <w:b/>
          <w:color w:val="231F20"/>
          <w:spacing w:val="-1"/>
          <w:sz w:val="20"/>
        </w:rPr>
        <w:t xml:space="preserve"> </w:t>
      </w:r>
      <w:r w:rsidRPr="00A62AD1">
        <w:rPr>
          <w:rFonts w:ascii="Arial" w:hAnsi="Arial" w:cs="Arial"/>
          <w:b/>
          <w:color w:val="231F20"/>
          <w:sz w:val="20"/>
        </w:rPr>
        <w:t>2021</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79B076F7" w14:textId="77777777" w:rsidR="001554D2" w:rsidRPr="00A62AD1" w:rsidRDefault="001946DB">
      <w:pPr>
        <w:pStyle w:val="BodyText"/>
        <w:spacing w:before="90"/>
        <w:ind w:left="200"/>
        <w:rPr>
          <w:rFonts w:ascii="Arial" w:hAnsi="Arial" w:cs="Arial"/>
        </w:rPr>
      </w:pPr>
      <w:r w:rsidRPr="00A62AD1">
        <w:rPr>
          <w:rFonts w:ascii="Arial" w:hAnsi="Arial" w:cs="Arial"/>
          <w:color w:val="231F20"/>
        </w:rPr>
        <w:t>As a leader, you are responsible for successfully leading yourself and your team through organizational change, and for helping your direct reports further develop their change adaptation capabilities. This program will deepen your skills in three areas: personally adapting to change, leading others through change, and building/increasing change adaptation competence. By</w:t>
      </w:r>
    </w:p>
    <w:p w14:paraId="01D0C803" w14:textId="77777777" w:rsidR="001554D2" w:rsidRPr="00A62AD1" w:rsidRDefault="001946DB">
      <w:pPr>
        <w:pStyle w:val="BodyText"/>
        <w:ind w:left="200"/>
        <w:rPr>
          <w:rFonts w:ascii="Arial" w:hAnsi="Arial" w:cs="Arial"/>
        </w:rPr>
      </w:pPr>
      <w:r w:rsidRPr="00A62AD1">
        <w:rPr>
          <w:rFonts w:ascii="Arial" w:hAnsi="Arial" w:cs="Arial"/>
          <w:color w:val="231F20"/>
        </w:rPr>
        <w:t>the end of this session, participants will have a greater understanding of the human dynamics that inhibit—or contribute to— effectively adapting to, and leading organizational change.</w:t>
      </w:r>
    </w:p>
    <w:p w14:paraId="4195CC51"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2ACC263B"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primary keys to being consciously change</w:t>
      </w:r>
      <w:r w:rsidRPr="00A62AD1">
        <w:rPr>
          <w:rFonts w:ascii="Arial" w:hAnsi="Arial" w:cs="Arial"/>
          <w:color w:val="231F20"/>
          <w:spacing w:val="-1"/>
          <w:sz w:val="20"/>
        </w:rPr>
        <w:t xml:space="preserve"> </w:t>
      </w:r>
      <w:r w:rsidRPr="00A62AD1">
        <w:rPr>
          <w:rFonts w:ascii="Arial" w:hAnsi="Arial" w:cs="Arial"/>
          <w:color w:val="231F20"/>
          <w:sz w:val="20"/>
        </w:rPr>
        <w:t>resilient.</w:t>
      </w:r>
    </w:p>
    <w:p w14:paraId="74E37800"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Deepen awareness of effective change leadership</w:t>
      </w:r>
      <w:r w:rsidRPr="00A62AD1">
        <w:rPr>
          <w:rFonts w:ascii="Arial" w:hAnsi="Arial" w:cs="Arial"/>
          <w:color w:val="231F20"/>
          <w:spacing w:val="-1"/>
          <w:sz w:val="20"/>
        </w:rPr>
        <w:t xml:space="preserve"> </w:t>
      </w:r>
      <w:r w:rsidRPr="00A62AD1">
        <w:rPr>
          <w:rFonts w:ascii="Arial" w:hAnsi="Arial" w:cs="Arial"/>
          <w:color w:val="231F20"/>
          <w:sz w:val="20"/>
        </w:rPr>
        <w:t>tactics.</w:t>
      </w:r>
    </w:p>
    <w:p w14:paraId="557F9EA5" w14:textId="77777777" w:rsidR="001554D2" w:rsidRPr="00A62AD1" w:rsidRDefault="001946DB">
      <w:pPr>
        <w:pStyle w:val="ListParagraph"/>
        <w:numPr>
          <w:ilvl w:val="0"/>
          <w:numId w:val="1"/>
        </w:numPr>
        <w:tabs>
          <w:tab w:val="left" w:pos="596"/>
          <w:tab w:val="left" w:pos="597"/>
        </w:tabs>
        <w:ind w:left="596" w:hanging="396"/>
        <w:rPr>
          <w:rFonts w:ascii="Arial" w:hAnsi="Arial" w:cs="Arial"/>
          <w:sz w:val="20"/>
        </w:rPr>
      </w:pPr>
      <w:r w:rsidRPr="00A62AD1">
        <w:rPr>
          <w:rFonts w:ascii="Arial" w:hAnsi="Arial" w:cs="Arial"/>
          <w:color w:val="231F20"/>
          <w:sz w:val="20"/>
        </w:rPr>
        <w:t>Learn how to manage the change process more</w:t>
      </w:r>
      <w:r w:rsidRPr="00A62AD1">
        <w:rPr>
          <w:rFonts w:ascii="Arial" w:hAnsi="Arial" w:cs="Arial"/>
          <w:color w:val="231F20"/>
          <w:spacing w:val="-2"/>
          <w:sz w:val="20"/>
        </w:rPr>
        <w:t xml:space="preserve"> </w:t>
      </w:r>
      <w:r w:rsidRPr="00A62AD1">
        <w:rPr>
          <w:rFonts w:ascii="Arial" w:hAnsi="Arial" w:cs="Arial"/>
          <w:color w:val="231F20"/>
          <w:sz w:val="20"/>
        </w:rPr>
        <w:t>effectively.</w:t>
      </w:r>
    </w:p>
    <w:p w14:paraId="1BF60985"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Balances Stakeholders, Being Resilient, Ensures Accountability, Manages Complexity, Plans &amp; Aligns</w:t>
      </w:r>
    </w:p>
    <w:p w14:paraId="48D7E42B" w14:textId="77777777" w:rsidR="001554D2" w:rsidRPr="00A62AD1" w:rsidRDefault="001554D2">
      <w:pPr>
        <w:pStyle w:val="BodyText"/>
        <w:spacing w:before="4"/>
        <w:rPr>
          <w:rFonts w:ascii="Arial" w:hAnsi="Arial" w:cs="Arial"/>
          <w:b/>
          <w:i/>
          <w:sz w:val="23"/>
        </w:rPr>
      </w:pPr>
    </w:p>
    <w:p w14:paraId="1D592FF2"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0"/>
          <w:sz w:val="24"/>
        </w:rPr>
        <w:t>Accounting Fundamentals: Finance For Non-Financial Managers I</w:t>
      </w:r>
    </w:p>
    <w:p w14:paraId="01912717" w14:textId="77777777"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Sept. 15, 2020 | April 29, 2021 8:30 A.M.–2:00 P.M.</w:t>
      </w:r>
    </w:p>
    <w:p w14:paraId="38955E78" w14:textId="77777777" w:rsidR="001554D2" w:rsidRPr="00A62AD1" w:rsidRDefault="001946DB">
      <w:pPr>
        <w:pStyle w:val="BodyText"/>
        <w:spacing w:before="90"/>
        <w:ind w:left="200" w:right="528"/>
        <w:rPr>
          <w:rFonts w:ascii="Arial" w:hAnsi="Arial" w:cs="Arial"/>
        </w:rPr>
      </w:pPr>
      <w:r w:rsidRPr="00A62AD1">
        <w:rPr>
          <w:rFonts w:ascii="Arial" w:hAnsi="Arial" w:cs="Arial"/>
          <w:color w:val="231F20"/>
        </w:rPr>
        <w:t>Leaders will learn how to understand a firm’s financial statements, including how each of these statements is prepared in accordance with generally accepted accounting principles and how these statements provide crucial information about the firm. This basic understanding will also help leaders measure financial performance, critically assess information and</w:t>
      </w:r>
    </w:p>
    <w:p w14:paraId="5555F583" w14:textId="77777777" w:rsidR="001554D2" w:rsidRPr="00A62AD1" w:rsidRDefault="001946DB">
      <w:pPr>
        <w:pStyle w:val="BodyText"/>
        <w:ind w:left="200"/>
        <w:rPr>
          <w:rFonts w:ascii="Arial" w:hAnsi="Arial" w:cs="Arial"/>
        </w:rPr>
      </w:pPr>
      <w:r w:rsidRPr="00A62AD1">
        <w:rPr>
          <w:rFonts w:ascii="Arial" w:hAnsi="Arial" w:cs="Arial"/>
          <w:color w:val="231F20"/>
        </w:rPr>
        <w:t>make more effective business decisions. Finally, leaders will leave this session feeling more prepared to explore the financial concepts presented in the Finance for Non-Financial Managers II program.</w:t>
      </w:r>
    </w:p>
    <w:p w14:paraId="5DB898AD"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0DC608E1"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key accounting</w:t>
      </w:r>
      <w:r w:rsidRPr="00A62AD1">
        <w:rPr>
          <w:rFonts w:ascii="Arial" w:hAnsi="Arial" w:cs="Arial"/>
          <w:color w:val="231F20"/>
          <w:spacing w:val="-1"/>
          <w:sz w:val="20"/>
        </w:rPr>
        <w:t xml:space="preserve"> </w:t>
      </w:r>
      <w:r w:rsidRPr="00A62AD1">
        <w:rPr>
          <w:rFonts w:ascii="Arial" w:hAnsi="Arial" w:cs="Arial"/>
          <w:color w:val="231F20"/>
          <w:sz w:val="20"/>
        </w:rPr>
        <w:t>concepts.</w:t>
      </w:r>
    </w:p>
    <w:p w14:paraId="014F6606"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Read and interpret key financial</w:t>
      </w:r>
      <w:r w:rsidRPr="00A62AD1">
        <w:rPr>
          <w:rFonts w:ascii="Arial" w:hAnsi="Arial" w:cs="Arial"/>
          <w:color w:val="231F20"/>
          <w:spacing w:val="-1"/>
          <w:sz w:val="20"/>
        </w:rPr>
        <w:t xml:space="preserve"> </w:t>
      </w:r>
      <w:r w:rsidRPr="00A62AD1">
        <w:rPr>
          <w:rFonts w:ascii="Arial" w:hAnsi="Arial" w:cs="Arial"/>
          <w:color w:val="231F20"/>
          <w:sz w:val="20"/>
        </w:rPr>
        <w:t>statements.</w:t>
      </w:r>
    </w:p>
    <w:p w14:paraId="5E09B631"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financial implications of business</w:t>
      </w:r>
      <w:r w:rsidRPr="00A62AD1">
        <w:rPr>
          <w:rFonts w:ascii="Arial" w:hAnsi="Arial" w:cs="Arial"/>
          <w:color w:val="231F20"/>
          <w:spacing w:val="-1"/>
          <w:sz w:val="20"/>
        </w:rPr>
        <w:t xml:space="preserve"> </w:t>
      </w:r>
      <w:r w:rsidRPr="00A62AD1">
        <w:rPr>
          <w:rFonts w:ascii="Arial" w:hAnsi="Arial" w:cs="Arial"/>
          <w:color w:val="231F20"/>
          <w:sz w:val="20"/>
        </w:rPr>
        <w:t>decisions.</w:t>
      </w:r>
    </w:p>
    <w:p w14:paraId="359F509E"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Balances Stakeholders, Business Insights, Decision Quality, Financial Acumen</w:t>
      </w:r>
    </w:p>
    <w:p w14:paraId="3BE48209" w14:textId="77777777" w:rsidR="001554D2" w:rsidRPr="00A62AD1" w:rsidRDefault="001554D2">
      <w:pPr>
        <w:pStyle w:val="BodyText"/>
        <w:spacing w:before="3"/>
        <w:rPr>
          <w:rFonts w:ascii="Arial" w:hAnsi="Arial" w:cs="Arial"/>
          <w:b/>
          <w:i/>
          <w:sz w:val="23"/>
        </w:rPr>
      </w:pPr>
    </w:p>
    <w:p w14:paraId="485D556E"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0"/>
          <w:sz w:val="24"/>
        </w:rPr>
        <w:t>Finance</w:t>
      </w:r>
      <w:r w:rsidRPr="00A62AD1">
        <w:rPr>
          <w:rFonts w:ascii="Arial" w:hAnsi="Arial" w:cs="Arial"/>
          <w:b/>
          <w:color w:val="231F20"/>
          <w:spacing w:val="-35"/>
          <w:w w:val="110"/>
          <w:sz w:val="24"/>
        </w:rPr>
        <w:t xml:space="preserve"> </w:t>
      </w:r>
      <w:r w:rsidRPr="00A62AD1">
        <w:rPr>
          <w:rFonts w:ascii="Arial" w:hAnsi="Arial" w:cs="Arial"/>
          <w:b/>
          <w:color w:val="231F20"/>
          <w:w w:val="110"/>
          <w:sz w:val="24"/>
        </w:rPr>
        <w:t>For</w:t>
      </w:r>
      <w:r w:rsidRPr="00A62AD1">
        <w:rPr>
          <w:rFonts w:ascii="Arial" w:hAnsi="Arial" w:cs="Arial"/>
          <w:b/>
          <w:color w:val="231F20"/>
          <w:spacing w:val="-35"/>
          <w:w w:val="110"/>
          <w:sz w:val="24"/>
        </w:rPr>
        <w:t xml:space="preserve"> </w:t>
      </w:r>
      <w:r w:rsidRPr="00A62AD1">
        <w:rPr>
          <w:rFonts w:ascii="Arial" w:hAnsi="Arial" w:cs="Arial"/>
          <w:b/>
          <w:color w:val="231F20"/>
          <w:w w:val="110"/>
          <w:sz w:val="24"/>
        </w:rPr>
        <w:t>Non-Financial</w:t>
      </w:r>
      <w:r w:rsidRPr="00A62AD1">
        <w:rPr>
          <w:rFonts w:ascii="Arial" w:hAnsi="Arial" w:cs="Arial"/>
          <w:b/>
          <w:color w:val="231F20"/>
          <w:spacing w:val="-35"/>
          <w:w w:val="110"/>
          <w:sz w:val="24"/>
        </w:rPr>
        <w:t xml:space="preserve"> </w:t>
      </w:r>
      <w:r w:rsidRPr="00A62AD1">
        <w:rPr>
          <w:rFonts w:ascii="Arial" w:hAnsi="Arial" w:cs="Arial"/>
          <w:b/>
          <w:color w:val="231F20"/>
          <w:w w:val="110"/>
          <w:sz w:val="24"/>
        </w:rPr>
        <w:t>Managers</w:t>
      </w:r>
      <w:r w:rsidRPr="00A62AD1">
        <w:rPr>
          <w:rFonts w:ascii="Arial" w:hAnsi="Arial" w:cs="Arial"/>
          <w:b/>
          <w:color w:val="231F20"/>
          <w:spacing w:val="-35"/>
          <w:w w:val="110"/>
          <w:sz w:val="24"/>
        </w:rPr>
        <w:t xml:space="preserve"> </w:t>
      </w:r>
      <w:r w:rsidRPr="00A62AD1">
        <w:rPr>
          <w:rFonts w:ascii="Arial" w:hAnsi="Arial" w:cs="Arial"/>
          <w:b/>
          <w:color w:val="231F20"/>
          <w:w w:val="110"/>
          <w:sz w:val="24"/>
        </w:rPr>
        <w:t>II</w:t>
      </w:r>
    </w:p>
    <w:p w14:paraId="3FA345B6" w14:textId="77777777" w:rsidR="001554D2" w:rsidRPr="00A62AD1" w:rsidRDefault="001946DB">
      <w:pPr>
        <w:spacing w:line="235" w:lineRule="exact"/>
        <w:ind w:left="200"/>
        <w:rPr>
          <w:rFonts w:ascii="Arial" w:hAnsi="Arial" w:cs="Arial"/>
          <w:b/>
          <w:sz w:val="20"/>
        </w:rPr>
      </w:pPr>
      <w:r w:rsidRPr="00A62AD1">
        <w:rPr>
          <w:rFonts w:ascii="Arial" w:hAnsi="Arial" w:cs="Arial"/>
          <w:b/>
          <w:color w:val="231F20"/>
          <w:sz w:val="20"/>
        </w:rPr>
        <w:t xml:space="preserve">Sept. </w:t>
      </w:r>
      <w:r w:rsidRPr="00A62AD1">
        <w:rPr>
          <w:rFonts w:ascii="Arial" w:hAnsi="Arial" w:cs="Arial"/>
          <w:b/>
          <w:color w:val="231F20"/>
          <w:spacing w:val="-3"/>
          <w:sz w:val="20"/>
        </w:rPr>
        <w:t xml:space="preserve">30, </w:t>
      </w:r>
      <w:proofErr w:type="gramStart"/>
      <w:r w:rsidRPr="00A62AD1">
        <w:rPr>
          <w:rFonts w:ascii="Arial" w:hAnsi="Arial" w:cs="Arial"/>
          <w:b/>
          <w:color w:val="231F20"/>
          <w:sz w:val="20"/>
        </w:rPr>
        <w:t>2020  |</w:t>
      </w:r>
      <w:proofErr w:type="gramEnd"/>
      <w:r w:rsidRPr="00A62AD1">
        <w:rPr>
          <w:rFonts w:ascii="Arial" w:hAnsi="Arial" w:cs="Arial"/>
          <w:b/>
          <w:color w:val="231F20"/>
          <w:sz w:val="20"/>
        </w:rPr>
        <w:t xml:space="preserve">  May 12, 2021   8:30 A.M.–4:30</w:t>
      </w:r>
      <w:r w:rsidRPr="00A62AD1">
        <w:rPr>
          <w:rFonts w:ascii="Arial" w:hAnsi="Arial" w:cs="Arial"/>
          <w:b/>
          <w:color w:val="231F20"/>
          <w:spacing w:val="-24"/>
          <w:sz w:val="20"/>
        </w:rPr>
        <w:t xml:space="preserve"> </w:t>
      </w:r>
      <w:r w:rsidRPr="00A62AD1">
        <w:rPr>
          <w:rFonts w:ascii="Arial" w:hAnsi="Arial" w:cs="Arial"/>
          <w:b/>
          <w:color w:val="231F20"/>
          <w:spacing w:val="-7"/>
          <w:sz w:val="20"/>
        </w:rPr>
        <w:t>P.M.</w:t>
      </w:r>
    </w:p>
    <w:p w14:paraId="75B62E68" w14:textId="77777777" w:rsidR="001554D2" w:rsidRPr="00A62AD1" w:rsidRDefault="001946DB">
      <w:pPr>
        <w:pStyle w:val="BodyText"/>
        <w:spacing w:before="90"/>
        <w:ind w:left="200" w:right="204"/>
        <w:rPr>
          <w:rFonts w:ascii="Arial" w:hAnsi="Arial" w:cs="Arial"/>
        </w:rPr>
      </w:pPr>
      <w:r w:rsidRPr="00A62AD1">
        <w:rPr>
          <w:rFonts w:ascii="Arial" w:hAnsi="Arial" w:cs="Arial"/>
          <w:color w:val="231F20"/>
        </w:rPr>
        <w:t>Using a case study approach, this session focuses on understanding key financial indicators and gives insight into both the causes and the consequences of weak financial performance. Having an understanding of these concepts will allow you to be better prepared to lead your organization from a financial perspective. Participants leave with a heightened understanding of the financial environment, measures of financial health and decision-making models and they will derive a greater awareness of the various stakeholder relationships that are at issue in organizations.</w:t>
      </w:r>
    </w:p>
    <w:p w14:paraId="691F3D12"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6E76CDF4"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Become familiar with the fundamental concepts of corporate finance and financial</w:t>
      </w:r>
      <w:r w:rsidRPr="00A62AD1">
        <w:rPr>
          <w:rFonts w:ascii="Arial" w:hAnsi="Arial" w:cs="Arial"/>
          <w:color w:val="231F20"/>
          <w:spacing w:val="-4"/>
          <w:sz w:val="20"/>
        </w:rPr>
        <w:t xml:space="preserve"> </w:t>
      </w:r>
      <w:r w:rsidRPr="00A62AD1">
        <w:rPr>
          <w:rFonts w:ascii="Arial" w:hAnsi="Arial" w:cs="Arial"/>
          <w:color w:val="231F20"/>
          <w:sz w:val="20"/>
        </w:rPr>
        <w:t>management.</w:t>
      </w:r>
    </w:p>
    <w:p w14:paraId="5EC7F17D"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Interpret and use financial statements and financial</w:t>
      </w:r>
      <w:r w:rsidRPr="00A62AD1">
        <w:rPr>
          <w:rFonts w:ascii="Arial" w:hAnsi="Arial" w:cs="Arial"/>
          <w:color w:val="231F20"/>
          <w:spacing w:val="-2"/>
          <w:sz w:val="20"/>
        </w:rPr>
        <w:t xml:space="preserve"> </w:t>
      </w:r>
      <w:r w:rsidRPr="00A62AD1">
        <w:rPr>
          <w:rFonts w:ascii="Arial" w:hAnsi="Arial" w:cs="Arial"/>
          <w:color w:val="231F20"/>
          <w:sz w:val="20"/>
        </w:rPr>
        <w:t>ratios.</w:t>
      </w:r>
    </w:p>
    <w:p w14:paraId="37883F52"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 xml:space="preserve">Understand the impact of value drivers on a </w:t>
      </w:r>
      <w:r w:rsidRPr="00A62AD1">
        <w:rPr>
          <w:rFonts w:ascii="Arial" w:hAnsi="Arial" w:cs="Arial"/>
          <w:color w:val="231F20"/>
          <w:spacing w:val="-3"/>
          <w:sz w:val="20"/>
        </w:rPr>
        <w:t>firm’s</w:t>
      </w:r>
      <w:r w:rsidRPr="00A62AD1">
        <w:rPr>
          <w:rFonts w:ascii="Arial" w:hAnsi="Arial" w:cs="Arial"/>
          <w:color w:val="231F20"/>
          <w:spacing w:val="-1"/>
          <w:sz w:val="20"/>
        </w:rPr>
        <w:t xml:space="preserve"> </w:t>
      </w:r>
      <w:r w:rsidRPr="00A62AD1">
        <w:rPr>
          <w:rFonts w:ascii="Arial" w:hAnsi="Arial" w:cs="Arial"/>
          <w:color w:val="231F20"/>
          <w:sz w:val="20"/>
        </w:rPr>
        <w:t>valuation.</w:t>
      </w:r>
    </w:p>
    <w:p w14:paraId="00F210BF" w14:textId="77777777" w:rsidR="001554D2" w:rsidRPr="00A62AD1" w:rsidRDefault="001946DB">
      <w:pPr>
        <w:ind w:left="200"/>
        <w:rPr>
          <w:rFonts w:ascii="Arial" w:hAnsi="Arial" w:cs="Arial"/>
          <w:b/>
          <w:i/>
          <w:sz w:val="20"/>
        </w:rPr>
      </w:pPr>
      <w:r w:rsidRPr="00A62AD1">
        <w:rPr>
          <w:rFonts w:ascii="Arial" w:hAnsi="Arial" w:cs="Arial"/>
          <w:b/>
          <w:i/>
          <w:color w:val="231F20"/>
          <w:sz w:val="20"/>
        </w:rPr>
        <w:t>Competencies addressed: Balances Stakeholders, Business Insight, Decision Quality, Financial Acumen, Strategic Mindset</w:t>
      </w:r>
    </w:p>
    <w:p w14:paraId="61792EB3" w14:textId="77777777" w:rsidR="001554D2" w:rsidRPr="00A62AD1" w:rsidRDefault="001554D2">
      <w:pPr>
        <w:pStyle w:val="BodyText"/>
        <w:spacing w:before="4"/>
        <w:rPr>
          <w:rFonts w:ascii="Arial" w:hAnsi="Arial" w:cs="Arial"/>
          <w:b/>
          <w:i/>
          <w:sz w:val="23"/>
        </w:rPr>
      </w:pPr>
    </w:p>
    <w:p w14:paraId="01017587" w14:textId="77777777" w:rsidR="001554D2" w:rsidRPr="00A62AD1" w:rsidRDefault="001946DB">
      <w:pPr>
        <w:spacing w:line="283" w:lineRule="exact"/>
        <w:ind w:left="200"/>
        <w:rPr>
          <w:rFonts w:ascii="Arial" w:hAnsi="Arial" w:cs="Arial"/>
          <w:b/>
          <w:sz w:val="24"/>
        </w:rPr>
      </w:pPr>
      <w:r w:rsidRPr="00A62AD1">
        <w:rPr>
          <w:rFonts w:ascii="Arial" w:hAnsi="Arial" w:cs="Arial"/>
          <w:b/>
          <w:color w:val="231F20"/>
          <w:w w:val="115"/>
          <w:sz w:val="24"/>
        </w:rPr>
        <w:t>Marketing Essentials</w:t>
      </w:r>
    </w:p>
    <w:p w14:paraId="30067B95" w14:textId="77777777" w:rsidR="001554D2" w:rsidRPr="00A62AD1" w:rsidRDefault="001946DB">
      <w:pPr>
        <w:tabs>
          <w:tab w:val="left" w:pos="3079"/>
        </w:tabs>
        <w:spacing w:line="235" w:lineRule="exact"/>
        <w:ind w:left="200"/>
        <w:rPr>
          <w:rFonts w:ascii="Arial" w:hAnsi="Arial" w:cs="Arial"/>
          <w:b/>
          <w:sz w:val="20"/>
        </w:rPr>
      </w:pPr>
      <w:r w:rsidRPr="00A62AD1">
        <w:rPr>
          <w:rFonts w:ascii="Arial" w:hAnsi="Arial" w:cs="Arial"/>
          <w:b/>
          <w:color w:val="231F20"/>
          <w:sz w:val="20"/>
        </w:rPr>
        <w:t xml:space="preserve">Oct. 14, </w:t>
      </w:r>
      <w:proofErr w:type="gramStart"/>
      <w:r w:rsidRPr="00A62AD1">
        <w:rPr>
          <w:rFonts w:ascii="Arial" w:hAnsi="Arial" w:cs="Arial"/>
          <w:b/>
          <w:color w:val="231F20"/>
          <w:sz w:val="20"/>
        </w:rPr>
        <w:t>2020  |</w:t>
      </w:r>
      <w:proofErr w:type="gramEnd"/>
      <w:r w:rsidRPr="00A62AD1">
        <w:rPr>
          <w:rFonts w:ascii="Arial" w:hAnsi="Arial" w:cs="Arial"/>
          <w:b/>
          <w:color w:val="231F20"/>
          <w:sz w:val="20"/>
        </w:rPr>
        <w:t xml:space="preserve">  July</w:t>
      </w:r>
      <w:r w:rsidRPr="00A62AD1">
        <w:rPr>
          <w:rFonts w:ascii="Arial" w:hAnsi="Arial" w:cs="Arial"/>
          <w:b/>
          <w:color w:val="231F20"/>
          <w:spacing w:val="-10"/>
          <w:sz w:val="20"/>
        </w:rPr>
        <w:t xml:space="preserve"> </w:t>
      </w:r>
      <w:r w:rsidRPr="00A62AD1">
        <w:rPr>
          <w:rFonts w:ascii="Arial" w:hAnsi="Arial" w:cs="Arial"/>
          <w:b/>
          <w:color w:val="231F20"/>
          <w:sz w:val="20"/>
        </w:rPr>
        <w:t>15,</w:t>
      </w:r>
      <w:r w:rsidRPr="00A62AD1">
        <w:rPr>
          <w:rFonts w:ascii="Arial" w:hAnsi="Arial" w:cs="Arial"/>
          <w:b/>
          <w:color w:val="231F20"/>
          <w:spacing w:val="-1"/>
          <w:sz w:val="20"/>
        </w:rPr>
        <w:t xml:space="preserve"> </w:t>
      </w:r>
      <w:r w:rsidRPr="00A62AD1">
        <w:rPr>
          <w:rFonts w:ascii="Arial" w:hAnsi="Arial" w:cs="Arial"/>
          <w:b/>
          <w:color w:val="231F20"/>
          <w:sz w:val="20"/>
        </w:rPr>
        <w:t>2021</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03BFDE2C" w14:textId="77777777" w:rsidR="001554D2" w:rsidRPr="00A62AD1" w:rsidRDefault="001946DB">
      <w:pPr>
        <w:pStyle w:val="BodyText"/>
        <w:spacing w:before="90"/>
        <w:ind w:left="200" w:right="478"/>
        <w:rPr>
          <w:rFonts w:ascii="Arial" w:hAnsi="Arial" w:cs="Arial"/>
        </w:rPr>
      </w:pPr>
      <w:r w:rsidRPr="00A62AD1">
        <w:rPr>
          <w:rFonts w:ascii="Arial" w:hAnsi="Arial" w:cs="Arial"/>
          <w:color w:val="231F20"/>
        </w:rPr>
        <w:t>This program highlights the essential elements of successful marketing strategies, so that leaders can leverage marketing to achieve a competitive advantage. Using small group discussion, participants conduct market and customer analyses of an organization to identify competitive advantages and core competencies and generate ideas to increase sales and profits.</w:t>
      </w:r>
    </w:p>
    <w:p w14:paraId="72BAF132" w14:textId="77777777" w:rsidR="001554D2" w:rsidRPr="00A62AD1" w:rsidRDefault="001946DB">
      <w:pPr>
        <w:pStyle w:val="BodyText"/>
        <w:ind w:left="200"/>
        <w:rPr>
          <w:rFonts w:ascii="Arial" w:hAnsi="Arial" w:cs="Arial"/>
        </w:rPr>
      </w:pPr>
      <w:r w:rsidRPr="00A62AD1">
        <w:rPr>
          <w:rFonts w:ascii="Arial" w:hAnsi="Arial" w:cs="Arial"/>
          <w:color w:val="231F20"/>
        </w:rPr>
        <w:t>Participants will learn to analyze markets, competitors, environments and customers. Additionally, they will explore potential strategies to capitalize on an organization’s strategic assets and take advantage of competitive opportunities.</w:t>
      </w:r>
    </w:p>
    <w:p w14:paraId="08C3FDFF" w14:textId="77777777" w:rsidR="001554D2" w:rsidRPr="00A62AD1" w:rsidRDefault="001946DB">
      <w:pPr>
        <w:pStyle w:val="Heading4"/>
        <w:rPr>
          <w:rFonts w:ascii="Arial" w:hAnsi="Arial" w:cs="Arial"/>
        </w:rPr>
      </w:pPr>
      <w:r w:rsidRPr="00A62AD1">
        <w:rPr>
          <w:rFonts w:ascii="Arial" w:hAnsi="Arial" w:cs="Arial"/>
          <w:color w:val="231F20"/>
        </w:rPr>
        <w:t>This program will help leaders:</w:t>
      </w:r>
    </w:p>
    <w:p w14:paraId="61F3CE04"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meaning of a market orientation and the relationship of marketing with other functional areas of the</w:t>
      </w:r>
      <w:r w:rsidRPr="00A62AD1">
        <w:rPr>
          <w:rFonts w:ascii="Arial" w:hAnsi="Arial" w:cs="Arial"/>
          <w:color w:val="231F20"/>
          <w:spacing w:val="-20"/>
          <w:sz w:val="20"/>
        </w:rPr>
        <w:t xml:space="preserve"> </w:t>
      </w:r>
      <w:r w:rsidRPr="00A62AD1">
        <w:rPr>
          <w:rFonts w:ascii="Arial" w:hAnsi="Arial" w:cs="Arial"/>
          <w:color w:val="231F20"/>
          <w:sz w:val="20"/>
        </w:rPr>
        <w:t>firm.</w:t>
      </w:r>
    </w:p>
    <w:p w14:paraId="61335A00" w14:textId="77777777" w:rsidR="001554D2" w:rsidRPr="00A62AD1" w:rsidRDefault="001946DB">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Apply basic marketing strategies and decision</w:t>
      </w:r>
      <w:r w:rsidRPr="00A62AD1">
        <w:rPr>
          <w:rFonts w:ascii="Arial" w:hAnsi="Arial" w:cs="Arial"/>
          <w:color w:val="231F20"/>
          <w:spacing w:val="-1"/>
          <w:sz w:val="20"/>
        </w:rPr>
        <w:t xml:space="preserve"> </w:t>
      </w:r>
      <w:r w:rsidRPr="00A62AD1">
        <w:rPr>
          <w:rFonts w:ascii="Arial" w:hAnsi="Arial" w:cs="Arial"/>
          <w:color w:val="231F20"/>
          <w:sz w:val="20"/>
        </w:rPr>
        <w:t>models.</w:t>
      </w:r>
    </w:p>
    <w:p w14:paraId="0A109715" w14:textId="77777777" w:rsidR="001554D2" w:rsidRPr="00A62AD1" w:rsidRDefault="001946DB">
      <w:pPr>
        <w:pStyle w:val="ListParagraph"/>
        <w:numPr>
          <w:ilvl w:val="0"/>
          <w:numId w:val="1"/>
        </w:numPr>
        <w:tabs>
          <w:tab w:val="left" w:pos="559"/>
          <w:tab w:val="left" w:pos="560"/>
        </w:tabs>
        <w:ind w:right="451"/>
        <w:rPr>
          <w:rFonts w:ascii="Arial" w:hAnsi="Arial" w:cs="Arial"/>
          <w:sz w:val="20"/>
        </w:rPr>
      </w:pPr>
      <w:r w:rsidRPr="00A62AD1">
        <w:rPr>
          <w:rFonts w:ascii="Arial" w:hAnsi="Arial" w:cs="Arial"/>
          <w:color w:val="231F20"/>
          <w:sz w:val="20"/>
        </w:rPr>
        <w:t xml:space="preserve">Learn about the basic marketing mix elements and how tactical decisions regarding these elements relate to </w:t>
      </w:r>
      <w:r w:rsidRPr="00A62AD1">
        <w:rPr>
          <w:rFonts w:ascii="Arial" w:hAnsi="Arial" w:cs="Arial"/>
          <w:color w:val="231F20"/>
          <w:spacing w:val="-3"/>
          <w:sz w:val="20"/>
        </w:rPr>
        <w:t xml:space="preserve">marketing </w:t>
      </w:r>
      <w:r w:rsidRPr="00A62AD1">
        <w:rPr>
          <w:rFonts w:ascii="Arial" w:hAnsi="Arial" w:cs="Arial"/>
          <w:color w:val="231F20"/>
          <w:sz w:val="20"/>
        </w:rPr>
        <w:t>strategy.</w:t>
      </w:r>
    </w:p>
    <w:p w14:paraId="3980B561" w14:textId="77777777" w:rsidR="001554D2" w:rsidRDefault="001946DB">
      <w:pPr>
        <w:ind w:left="200"/>
        <w:rPr>
          <w:rFonts w:ascii="Arial" w:hAnsi="Arial" w:cs="Arial"/>
          <w:b/>
          <w:i/>
          <w:color w:val="231F20"/>
          <w:sz w:val="20"/>
        </w:rPr>
      </w:pPr>
      <w:r w:rsidRPr="00A62AD1">
        <w:rPr>
          <w:rFonts w:ascii="Arial" w:hAnsi="Arial" w:cs="Arial"/>
          <w:b/>
          <w:i/>
          <w:color w:val="231F20"/>
          <w:sz w:val="20"/>
        </w:rPr>
        <w:t>Competencies addressed: Balances Stakeholders, Business Insight, Customer Focus</w:t>
      </w:r>
    </w:p>
    <w:p w14:paraId="19BB1F49" w14:textId="77777777" w:rsidR="00A62AD1" w:rsidRDefault="00A62AD1" w:rsidP="00A62AD1">
      <w:pPr>
        <w:spacing w:line="283" w:lineRule="exact"/>
        <w:ind w:left="202"/>
        <w:rPr>
          <w:rFonts w:ascii="Arial" w:hAnsi="Arial" w:cs="Arial"/>
          <w:b/>
          <w:color w:val="231F20"/>
          <w:w w:val="110"/>
          <w:sz w:val="24"/>
        </w:rPr>
      </w:pPr>
    </w:p>
    <w:p w14:paraId="3AABED37" w14:textId="77777777" w:rsidR="00A62AD1" w:rsidRPr="00A62AD1" w:rsidRDefault="00A62AD1" w:rsidP="00A62AD1">
      <w:pPr>
        <w:spacing w:line="283" w:lineRule="exact"/>
        <w:ind w:left="202"/>
        <w:rPr>
          <w:rFonts w:ascii="Arial" w:hAnsi="Arial" w:cs="Arial"/>
          <w:b/>
          <w:sz w:val="24"/>
        </w:rPr>
      </w:pPr>
      <w:r w:rsidRPr="00A62AD1">
        <w:rPr>
          <w:rFonts w:ascii="Arial" w:hAnsi="Arial" w:cs="Arial"/>
          <w:b/>
          <w:color w:val="231F20"/>
          <w:w w:val="110"/>
          <w:sz w:val="24"/>
        </w:rPr>
        <w:lastRenderedPageBreak/>
        <w:t>Operations Management</w:t>
      </w:r>
    </w:p>
    <w:p w14:paraId="70B82B92" w14:textId="77777777" w:rsidR="00A62AD1" w:rsidRPr="00A62AD1" w:rsidRDefault="00A62AD1" w:rsidP="00A62AD1">
      <w:pPr>
        <w:spacing w:line="235" w:lineRule="exact"/>
        <w:ind w:left="200"/>
        <w:rPr>
          <w:rFonts w:ascii="Arial" w:hAnsi="Arial" w:cs="Arial"/>
          <w:b/>
          <w:sz w:val="20"/>
        </w:rPr>
      </w:pPr>
      <w:r w:rsidRPr="00A62AD1">
        <w:rPr>
          <w:rFonts w:ascii="Arial" w:hAnsi="Arial" w:cs="Arial"/>
          <w:b/>
          <w:color w:val="231F20"/>
          <w:sz w:val="20"/>
        </w:rPr>
        <w:t>Nov. 5, 2020 | June 22, 2021 8:30 A.M.–4:30 P.M.</w:t>
      </w:r>
    </w:p>
    <w:p w14:paraId="646C8303" w14:textId="77777777" w:rsidR="00A62AD1" w:rsidRPr="00A62AD1" w:rsidRDefault="00A62AD1" w:rsidP="00A62AD1">
      <w:pPr>
        <w:pStyle w:val="BodyText"/>
        <w:spacing w:before="90"/>
        <w:ind w:left="200" w:right="110"/>
        <w:rPr>
          <w:rFonts w:ascii="Arial" w:hAnsi="Arial" w:cs="Arial"/>
        </w:rPr>
      </w:pPr>
      <w:r w:rsidRPr="00A62AD1">
        <w:rPr>
          <w:rFonts w:ascii="Arial" w:hAnsi="Arial" w:cs="Arial"/>
          <w:color w:val="231F20"/>
        </w:rPr>
        <w:t>This workshop focuses on the strategies and techniques of business processes and supply chain management for ensuring superior operational and overall performance. Topics include operations and business processes, improvement approaches and tools, extending from single-organization operations to supply chain management. Leaders will leave this program with a better understanding and appreciation of operations management. The impact that operations have on an organization can be tremendous, so understanding how it works plays an important role in leading.</w:t>
      </w:r>
    </w:p>
    <w:p w14:paraId="31EAF769" w14:textId="77777777" w:rsidR="00A62AD1" w:rsidRPr="00A62AD1" w:rsidRDefault="00A62AD1" w:rsidP="00A62AD1">
      <w:pPr>
        <w:pStyle w:val="Heading4"/>
        <w:rPr>
          <w:rFonts w:ascii="Arial" w:hAnsi="Arial" w:cs="Arial"/>
        </w:rPr>
      </w:pPr>
      <w:r w:rsidRPr="00A62AD1">
        <w:rPr>
          <w:rFonts w:ascii="Arial" w:hAnsi="Arial" w:cs="Arial"/>
          <w:color w:val="231F20"/>
        </w:rPr>
        <w:t>This program will help leaders:</w:t>
      </w:r>
    </w:p>
    <w:p w14:paraId="1E225183" w14:textId="77777777" w:rsidR="00A62AD1" w:rsidRPr="00A62AD1" w:rsidRDefault="00A62AD1" w:rsidP="00A62AD1">
      <w:pPr>
        <w:pStyle w:val="ListParagraph"/>
        <w:numPr>
          <w:ilvl w:val="0"/>
          <w:numId w:val="1"/>
        </w:numPr>
        <w:tabs>
          <w:tab w:val="left" w:pos="559"/>
          <w:tab w:val="left" w:pos="560"/>
        </w:tabs>
        <w:ind w:right="780"/>
        <w:rPr>
          <w:rFonts w:ascii="Arial" w:hAnsi="Arial" w:cs="Arial"/>
          <w:sz w:val="20"/>
        </w:rPr>
      </w:pPr>
      <w:r w:rsidRPr="00A62AD1">
        <w:rPr>
          <w:rFonts w:ascii="Arial" w:hAnsi="Arial" w:cs="Arial"/>
          <w:color w:val="231F20"/>
          <w:sz w:val="20"/>
        </w:rPr>
        <w:t xml:space="preserve">Understand the implications of operations strategies for the design of products and services, and for the design </w:t>
      </w:r>
      <w:r w:rsidRPr="00A62AD1">
        <w:rPr>
          <w:rFonts w:ascii="Arial" w:hAnsi="Arial" w:cs="Arial"/>
          <w:color w:val="231F20"/>
          <w:spacing w:val="-5"/>
          <w:sz w:val="20"/>
        </w:rPr>
        <w:t xml:space="preserve">and </w:t>
      </w:r>
      <w:r w:rsidRPr="00A62AD1">
        <w:rPr>
          <w:rFonts w:ascii="Arial" w:hAnsi="Arial" w:cs="Arial"/>
          <w:color w:val="231F20"/>
          <w:sz w:val="20"/>
        </w:rPr>
        <w:t>management of business processes in creating these</w:t>
      </w:r>
      <w:r w:rsidRPr="00A62AD1">
        <w:rPr>
          <w:rFonts w:ascii="Arial" w:hAnsi="Arial" w:cs="Arial"/>
          <w:color w:val="231F20"/>
          <w:spacing w:val="-1"/>
          <w:sz w:val="20"/>
        </w:rPr>
        <w:t xml:space="preserve"> </w:t>
      </w:r>
      <w:r w:rsidRPr="00A62AD1">
        <w:rPr>
          <w:rFonts w:ascii="Arial" w:hAnsi="Arial" w:cs="Arial"/>
          <w:color w:val="231F20"/>
          <w:sz w:val="20"/>
        </w:rPr>
        <w:t>products.</w:t>
      </w:r>
    </w:p>
    <w:p w14:paraId="259DC451" w14:textId="77777777" w:rsidR="00A62AD1" w:rsidRPr="00A62AD1" w:rsidRDefault="00A62AD1" w:rsidP="00A62A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Recognize the business process perspective of operations design and</w:t>
      </w:r>
      <w:r w:rsidRPr="00A62AD1">
        <w:rPr>
          <w:rFonts w:ascii="Arial" w:hAnsi="Arial" w:cs="Arial"/>
          <w:color w:val="231F20"/>
          <w:spacing w:val="-1"/>
          <w:sz w:val="20"/>
        </w:rPr>
        <w:t xml:space="preserve"> </w:t>
      </w:r>
      <w:r w:rsidRPr="00A62AD1">
        <w:rPr>
          <w:rFonts w:ascii="Arial" w:hAnsi="Arial" w:cs="Arial"/>
          <w:color w:val="231F20"/>
          <w:sz w:val="20"/>
        </w:rPr>
        <w:t>improvement.</w:t>
      </w:r>
    </w:p>
    <w:p w14:paraId="308113F8" w14:textId="77777777" w:rsidR="00A62AD1" w:rsidRPr="00A62AD1" w:rsidRDefault="00A62AD1" w:rsidP="00A62A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Appreciate the utility of operations and business process planning and improvement competencies for superior </w:t>
      </w:r>
      <w:r w:rsidRPr="00A62AD1">
        <w:rPr>
          <w:rFonts w:ascii="Arial" w:hAnsi="Arial" w:cs="Arial"/>
          <w:color w:val="231F20"/>
          <w:spacing w:val="-3"/>
          <w:sz w:val="20"/>
        </w:rPr>
        <w:t xml:space="preserve">overall </w:t>
      </w:r>
      <w:r w:rsidRPr="00A62AD1">
        <w:rPr>
          <w:rFonts w:ascii="Arial" w:hAnsi="Arial" w:cs="Arial"/>
          <w:color w:val="231F20"/>
          <w:sz w:val="20"/>
        </w:rPr>
        <w:t>business performance.</w:t>
      </w:r>
    </w:p>
    <w:p w14:paraId="62E7E1F1" w14:textId="77777777" w:rsidR="00A62AD1" w:rsidRPr="00A62AD1" w:rsidRDefault="00A62AD1" w:rsidP="00A62AD1">
      <w:pPr>
        <w:ind w:left="200" w:right="1256"/>
        <w:rPr>
          <w:rFonts w:ascii="Arial" w:hAnsi="Arial" w:cs="Arial"/>
          <w:b/>
          <w:i/>
          <w:sz w:val="20"/>
        </w:rPr>
      </w:pPr>
      <w:r w:rsidRPr="00A62AD1">
        <w:rPr>
          <w:rFonts w:ascii="Arial" w:hAnsi="Arial" w:cs="Arial"/>
          <w:b/>
          <w:i/>
          <w:color w:val="231F20"/>
          <w:sz w:val="20"/>
        </w:rPr>
        <w:t>Competencies addressed: Business Insight, Decision Quality, Manages Complexity, Optimizes Work Processes, Resourcefulness</w:t>
      </w:r>
    </w:p>
    <w:p w14:paraId="74D3B403" w14:textId="77777777" w:rsidR="00A62AD1" w:rsidRPr="00A62AD1" w:rsidRDefault="00A62AD1" w:rsidP="00A62AD1">
      <w:pPr>
        <w:pStyle w:val="BodyText"/>
        <w:spacing w:before="4"/>
        <w:rPr>
          <w:rFonts w:ascii="Arial" w:hAnsi="Arial" w:cs="Arial"/>
          <w:b/>
          <w:i/>
          <w:sz w:val="23"/>
        </w:rPr>
      </w:pPr>
    </w:p>
    <w:p w14:paraId="78ADD2A5" w14:textId="77777777" w:rsidR="00A62AD1" w:rsidRPr="00A62AD1" w:rsidRDefault="00A62AD1" w:rsidP="00A62AD1">
      <w:pPr>
        <w:spacing w:line="283" w:lineRule="exact"/>
        <w:ind w:left="200"/>
        <w:rPr>
          <w:rFonts w:ascii="Arial" w:hAnsi="Arial" w:cs="Arial"/>
          <w:b/>
          <w:sz w:val="24"/>
        </w:rPr>
      </w:pPr>
      <w:r w:rsidRPr="00A62AD1">
        <w:rPr>
          <w:rFonts w:ascii="Arial" w:hAnsi="Arial" w:cs="Arial"/>
          <w:b/>
          <w:color w:val="231F20"/>
          <w:w w:val="115"/>
          <w:sz w:val="24"/>
        </w:rPr>
        <w:t>Strategic Management</w:t>
      </w:r>
    </w:p>
    <w:p w14:paraId="3F76F203" w14:textId="77777777" w:rsidR="00A62AD1" w:rsidRPr="00A62AD1" w:rsidRDefault="00A62AD1" w:rsidP="00A62AD1">
      <w:pPr>
        <w:tabs>
          <w:tab w:val="left" w:pos="3079"/>
        </w:tabs>
        <w:spacing w:line="235" w:lineRule="exact"/>
        <w:ind w:left="200"/>
        <w:rPr>
          <w:rFonts w:ascii="Arial" w:hAnsi="Arial" w:cs="Arial"/>
          <w:b/>
          <w:sz w:val="20"/>
        </w:rPr>
      </w:pPr>
      <w:r w:rsidRPr="00A62AD1">
        <w:rPr>
          <w:rFonts w:ascii="Arial" w:hAnsi="Arial" w:cs="Arial"/>
          <w:b/>
          <w:color w:val="231F20"/>
          <w:spacing w:val="-5"/>
          <w:sz w:val="20"/>
        </w:rPr>
        <w:t xml:space="preserve">Nov. </w:t>
      </w:r>
      <w:r w:rsidRPr="00A62AD1">
        <w:rPr>
          <w:rFonts w:ascii="Arial" w:hAnsi="Arial" w:cs="Arial"/>
          <w:b/>
          <w:color w:val="231F20"/>
          <w:spacing w:val="-4"/>
          <w:sz w:val="20"/>
        </w:rPr>
        <w:t xml:space="preserve">19, </w:t>
      </w:r>
      <w:proofErr w:type="gramStart"/>
      <w:r w:rsidRPr="00A62AD1">
        <w:rPr>
          <w:rFonts w:ascii="Arial" w:hAnsi="Arial" w:cs="Arial"/>
          <w:b/>
          <w:color w:val="231F20"/>
          <w:sz w:val="20"/>
        </w:rPr>
        <w:t>2020  |</w:t>
      </w:r>
      <w:proofErr w:type="gramEnd"/>
      <w:r w:rsidRPr="00A62AD1">
        <w:rPr>
          <w:rFonts w:ascii="Arial" w:hAnsi="Arial" w:cs="Arial"/>
          <w:b/>
          <w:color w:val="231F20"/>
          <w:sz w:val="20"/>
        </w:rPr>
        <w:t xml:space="preserve">  June</w:t>
      </w:r>
      <w:r w:rsidRPr="00A62AD1">
        <w:rPr>
          <w:rFonts w:ascii="Arial" w:hAnsi="Arial" w:cs="Arial"/>
          <w:b/>
          <w:color w:val="231F20"/>
          <w:spacing w:val="6"/>
          <w:sz w:val="20"/>
        </w:rPr>
        <w:t xml:space="preserve"> </w:t>
      </w:r>
      <w:r w:rsidRPr="00A62AD1">
        <w:rPr>
          <w:rFonts w:ascii="Arial" w:hAnsi="Arial" w:cs="Arial"/>
          <w:b/>
          <w:color w:val="231F20"/>
          <w:spacing w:val="-6"/>
          <w:sz w:val="20"/>
        </w:rPr>
        <w:t>9,</w:t>
      </w:r>
      <w:r w:rsidRPr="00A62AD1">
        <w:rPr>
          <w:rFonts w:ascii="Arial" w:hAnsi="Arial" w:cs="Arial"/>
          <w:b/>
          <w:color w:val="231F20"/>
          <w:sz w:val="20"/>
        </w:rPr>
        <w:t xml:space="preserve"> 2021</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512F307C" w14:textId="77777777" w:rsidR="00A62AD1" w:rsidRPr="00A62AD1" w:rsidRDefault="00A62AD1" w:rsidP="00A62AD1">
      <w:pPr>
        <w:pStyle w:val="BodyText"/>
        <w:spacing w:before="90"/>
        <w:ind w:left="200" w:right="90"/>
        <w:rPr>
          <w:rFonts w:ascii="Arial" w:hAnsi="Arial" w:cs="Arial"/>
        </w:rPr>
      </w:pPr>
      <w:r w:rsidRPr="00A62AD1">
        <w:rPr>
          <w:rFonts w:ascii="Arial" w:hAnsi="Arial" w:cs="Arial"/>
          <w:color w:val="231F20"/>
        </w:rPr>
        <w:t xml:space="preserve">In today’s rapidly changing business environment, business leaders must be proactive, anticipate the unexpected and continually refine their </w:t>
      </w:r>
      <w:r w:rsidRPr="00A62AD1">
        <w:rPr>
          <w:rFonts w:ascii="Arial" w:hAnsi="Arial" w:cs="Arial"/>
          <w:color w:val="231F20"/>
          <w:spacing w:val="-3"/>
        </w:rPr>
        <w:t xml:space="preserve">firm’s </w:t>
      </w:r>
      <w:r w:rsidRPr="00A62AD1">
        <w:rPr>
          <w:rFonts w:ascii="Arial" w:hAnsi="Arial" w:cs="Arial"/>
          <w:color w:val="231F20"/>
        </w:rPr>
        <w:t>strategy in order to remain successful. This session is designed to give emerging leaders the analysis tools and thought processes needed to help an organization achieve profitable, sustainable growth. Attendees complete a case analysis, which serves as a basis for discussion. Participants learn to identify key industry success factors, determine a</w:t>
      </w:r>
      <w:r w:rsidRPr="00A62AD1">
        <w:rPr>
          <w:rFonts w:ascii="Arial" w:hAnsi="Arial" w:cs="Arial"/>
          <w:color w:val="231F20"/>
          <w:spacing w:val="-3"/>
        </w:rPr>
        <w:t xml:space="preserve"> firm’s </w:t>
      </w:r>
      <w:r w:rsidRPr="00A62AD1">
        <w:rPr>
          <w:rFonts w:ascii="Arial" w:hAnsi="Arial" w:cs="Arial"/>
          <w:color w:val="231F20"/>
        </w:rPr>
        <w:t>core competencies and build strategic business processes that foster top-line growth for bottom-line results.</w:t>
      </w:r>
    </w:p>
    <w:p w14:paraId="1A63E542" w14:textId="77777777" w:rsidR="00A62AD1" w:rsidRPr="00A62AD1" w:rsidRDefault="00A62AD1" w:rsidP="00A62AD1">
      <w:pPr>
        <w:pStyle w:val="Heading4"/>
        <w:rPr>
          <w:rFonts w:ascii="Arial" w:hAnsi="Arial" w:cs="Arial"/>
        </w:rPr>
      </w:pPr>
      <w:r w:rsidRPr="00A62AD1">
        <w:rPr>
          <w:rFonts w:ascii="Arial" w:hAnsi="Arial" w:cs="Arial"/>
          <w:color w:val="231F20"/>
        </w:rPr>
        <w:t>This program will help leaders:</w:t>
      </w:r>
    </w:p>
    <w:p w14:paraId="055ED126" w14:textId="77777777" w:rsidR="00A62AD1" w:rsidRPr="00A62AD1" w:rsidRDefault="00A62AD1" w:rsidP="00A62AD1">
      <w:pPr>
        <w:pStyle w:val="ListParagraph"/>
        <w:numPr>
          <w:ilvl w:val="0"/>
          <w:numId w:val="1"/>
        </w:numPr>
        <w:tabs>
          <w:tab w:val="left" w:pos="559"/>
          <w:tab w:val="left" w:pos="560"/>
        </w:tabs>
        <w:ind w:right="986"/>
        <w:rPr>
          <w:rFonts w:ascii="Arial" w:hAnsi="Arial" w:cs="Arial"/>
          <w:sz w:val="20"/>
        </w:rPr>
      </w:pPr>
      <w:r w:rsidRPr="00A62AD1">
        <w:rPr>
          <w:rFonts w:ascii="Arial" w:hAnsi="Arial" w:cs="Arial"/>
          <w:color w:val="231F20"/>
          <w:sz w:val="20"/>
        </w:rPr>
        <w:t>Understand how firms/organizations develop strategies (mission, vision, values) and when various strategies</w:t>
      </w:r>
      <w:r w:rsidRPr="00A62AD1">
        <w:rPr>
          <w:rFonts w:ascii="Arial" w:hAnsi="Arial" w:cs="Arial"/>
          <w:color w:val="231F20"/>
          <w:spacing w:val="-24"/>
          <w:sz w:val="20"/>
        </w:rPr>
        <w:t xml:space="preserve"> </w:t>
      </w:r>
      <w:r w:rsidRPr="00A62AD1">
        <w:rPr>
          <w:rFonts w:ascii="Arial" w:hAnsi="Arial" w:cs="Arial"/>
          <w:color w:val="231F20"/>
          <w:spacing w:val="-5"/>
          <w:sz w:val="20"/>
        </w:rPr>
        <w:t xml:space="preserve">are </w:t>
      </w:r>
      <w:r w:rsidRPr="00A62AD1">
        <w:rPr>
          <w:rFonts w:ascii="Arial" w:hAnsi="Arial" w:cs="Arial"/>
          <w:color w:val="231F20"/>
          <w:sz w:val="20"/>
        </w:rPr>
        <w:t>appropriate.</w:t>
      </w:r>
    </w:p>
    <w:p w14:paraId="218A4CD0" w14:textId="77777777" w:rsidR="00A62AD1" w:rsidRPr="00A62AD1" w:rsidRDefault="00A62AD1" w:rsidP="00A62AD1">
      <w:pPr>
        <w:pStyle w:val="ListParagraph"/>
        <w:numPr>
          <w:ilvl w:val="0"/>
          <w:numId w:val="1"/>
        </w:numPr>
        <w:tabs>
          <w:tab w:val="left" w:pos="559"/>
          <w:tab w:val="left" w:pos="560"/>
        </w:tabs>
        <w:ind w:right="438"/>
        <w:rPr>
          <w:rFonts w:ascii="Arial" w:hAnsi="Arial" w:cs="Arial"/>
          <w:sz w:val="20"/>
        </w:rPr>
      </w:pPr>
      <w:r w:rsidRPr="00A62AD1">
        <w:rPr>
          <w:rFonts w:ascii="Arial" w:hAnsi="Arial" w:cs="Arial"/>
          <w:color w:val="231F20"/>
          <w:sz w:val="20"/>
        </w:rPr>
        <w:t xml:space="preserve">Understand the resource-based view of the firm and identify the four criteria (VRIO framework) that a </w:t>
      </w:r>
      <w:r w:rsidRPr="00A62AD1">
        <w:rPr>
          <w:rFonts w:ascii="Arial" w:hAnsi="Arial" w:cs="Arial"/>
          <w:color w:val="231F20"/>
          <w:spacing w:val="-3"/>
          <w:sz w:val="20"/>
        </w:rPr>
        <w:t>firm’s</w:t>
      </w:r>
      <w:r w:rsidRPr="00A62AD1">
        <w:rPr>
          <w:rFonts w:ascii="Arial" w:hAnsi="Arial" w:cs="Arial"/>
          <w:color w:val="231F20"/>
          <w:spacing w:val="-25"/>
          <w:sz w:val="20"/>
        </w:rPr>
        <w:t xml:space="preserve"> </w:t>
      </w:r>
      <w:r w:rsidRPr="00A62AD1">
        <w:rPr>
          <w:rFonts w:ascii="Arial" w:hAnsi="Arial" w:cs="Arial"/>
          <w:color w:val="231F20"/>
          <w:sz w:val="20"/>
        </w:rPr>
        <w:t>resources must possess to maintain a sustainable</w:t>
      </w:r>
      <w:r w:rsidRPr="00A62AD1">
        <w:rPr>
          <w:rFonts w:ascii="Arial" w:hAnsi="Arial" w:cs="Arial"/>
          <w:color w:val="231F20"/>
          <w:spacing w:val="-1"/>
          <w:sz w:val="20"/>
        </w:rPr>
        <w:t xml:space="preserve"> </w:t>
      </w:r>
      <w:r w:rsidRPr="00A62AD1">
        <w:rPr>
          <w:rFonts w:ascii="Arial" w:hAnsi="Arial" w:cs="Arial"/>
          <w:color w:val="231F20"/>
          <w:sz w:val="20"/>
        </w:rPr>
        <w:t>advantage.</w:t>
      </w:r>
    </w:p>
    <w:p w14:paraId="51B18F45" w14:textId="77777777" w:rsidR="00A62AD1" w:rsidRPr="00A62AD1" w:rsidRDefault="00A62AD1" w:rsidP="00A62A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Understand the impact of external forces, including the PESTEL model, industry dynamics and strategic</w:t>
      </w:r>
      <w:r w:rsidRPr="00A62AD1">
        <w:rPr>
          <w:rFonts w:ascii="Arial" w:hAnsi="Arial" w:cs="Arial"/>
          <w:color w:val="231F20"/>
          <w:spacing w:val="-8"/>
          <w:sz w:val="20"/>
        </w:rPr>
        <w:t xml:space="preserve"> </w:t>
      </w:r>
      <w:r w:rsidRPr="00A62AD1">
        <w:rPr>
          <w:rFonts w:ascii="Arial" w:hAnsi="Arial" w:cs="Arial"/>
          <w:color w:val="231F20"/>
          <w:sz w:val="20"/>
        </w:rPr>
        <w:t>groups.</w:t>
      </w:r>
    </w:p>
    <w:p w14:paraId="23D21D64" w14:textId="77777777" w:rsidR="00A62AD1" w:rsidRPr="00A62AD1" w:rsidRDefault="00A62AD1" w:rsidP="00A62AD1">
      <w:pPr>
        <w:ind w:left="200"/>
        <w:rPr>
          <w:rFonts w:ascii="Arial" w:hAnsi="Arial" w:cs="Arial"/>
          <w:b/>
          <w:i/>
          <w:sz w:val="20"/>
        </w:rPr>
      </w:pPr>
      <w:r w:rsidRPr="00A62AD1">
        <w:rPr>
          <w:rFonts w:ascii="Arial" w:hAnsi="Arial" w:cs="Arial"/>
          <w:b/>
          <w:i/>
          <w:color w:val="231F20"/>
          <w:sz w:val="20"/>
        </w:rPr>
        <w:t>Competencies addressed: Business Insight, Cultivate Innovation, Manages Complexity, Plans and Aligns, Strategic Mindset</w:t>
      </w:r>
    </w:p>
    <w:p w14:paraId="4EBE3834" w14:textId="77777777" w:rsidR="00A62AD1" w:rsidRPr="00A62AD1" w:rsidRDefault="00A62AD1" w:rsidP="00A62AD1">
      <w:pPr>
        <w:pStyle w:val="BodyText"/>
        <w:spacing w:before="3"/>
        <w:rPr>
          <w:rFonts w:ascii="Arial" w:hAnsi="Arial" w:cs="Arial"/>
          <w:b/>
          <w:i/>
          <w:sz w:val="23"/>
        </w:rPr>
      </w:pPr>
    </w:p>
    <w:p w14:paraId="727F098A" w14:textId="77777777" w:rsidR="00A62AD1" w:rsidRPr="00A62AD1" w:rsidRDefault="00A62AD1" w:rsidP="00A62AD1">
      <w:pPr>
        <w:spacing w:line="283" w:lineRule="exact"/>
        <w:ind w:left="200"/>
        <w:rPr>
          <w:rFonts w:ascii="Arial" w:hAnsi="Arial" w:cs="Arial"/>
          <w:b/>
          <w:sz w:val="24"/>
        </w:rPr>
      </w:pPr>
      <w:r w:rsidRPr="00A62AD1">
        <w:rPr>
          <w:rFonts w:ascii="Arial" w:hAnsi="Arial" w:cs="Arial"/>
          <w:b/>
          <w:color w:val="231F20"/>
          <w:w w:val="110"/>
          <w:sz w:val="24"/>
        </w:rPr>
        <w:t>Business Simulation</w:t>
      </w:r>
    </w:p>
    <w:p w14:paraId="0E9DED7E" w14:textId="77777777" w:rsidR="00A62AD1" w:rsidRPr="00A62AD1" w:rsidRDefault="00A62AD1" w:rsidP="00A62AD1">
      <w:pPr>
        <w:tabs>
          <w:tab w:val="left" w:pos="3799"/>
        </w:tabs>
        <w:spacing w:line="235" w:lineRule="exact"/>
        <w:ind w:left="200"/>
        <w:rPr>
          <w:rFonts w:ascii="Arial" w:hAnsi="Arial" w:cs="Arial"/>
          <w:b/>
          <w:sz w:val="20"/>
        </w:rPr>
      </w:pPr>
      <w:r w:rsidRPr="00A62AD1">
        <w:rPr>
          <w:rFonts w:ascii="Arial" w:hAnsi="Arial" w:cs="Arial"/>
          <w:b/>
          <w:color w:val="231F20"/>
          <w:sz w:val="20"/>
        </w:rPr>
        <w:t xml:space="preserve">Dec. </w:t>
      </w:r>
      <w:r w:rsidRPr="00A62AD1">
        <w:rPr>
          <w:rFonts w:ascii="Arial" w:hAnsi="Arial" w:cs="Arial"/>
          <w:b/>
          <w:color w:val="231F20"/>
          <w:spacing w:val="-3"/>
          <w:sz w:val="20"/>
        </w:rPr>
        <w:t xml:space="preserve">9–10, </w:t>
      </w:r>
      <w:proofErr w:type="gramStart"/>
      <w:r w:rsidRPr="00A62AD1">
        <w:rPr>
          <w:rFonts w:ascii="Arial" w:hAnsi="Arial" w:cs="Arial"/>
          <w:b/>
          <w:color w:val="231F20"/>
          <w:sz w:val="20"/>
        </w:rPr>
        <w:t>2020  |</w:t>
      </w:r>
      <w:proofErr w:type="gramEnd"/>
      <w:r w:rsidRPr="00A62AD1">
        <w:rPr>
          <w:rFonts w:ascii="Arial" w:hAnsi="Arial" w:cs="Arial"/>
          <w:b/>
          <w:color w:val="231F20"/>
          <w:sz w:val="20"/>
        </w:rPr>
        <w:t xml:space="preserve">  July</w:t>
      </w:r>
      <w:r w:rsidRPr="00A62AD1">
        <w:rPr>
          <w:rFonts w:ascii="Arial" w:hAnsi="Arial" w:cs="Arial"/>
          <w:b/>
          <w:color w:val="231F20"/>
          <w:spacing w:val="-8"/>
          <w:sz w:val="20"/>
        </w:rPr>
        <w:t xml:space="preserve"> </w:t>
      </w:r>
      <w:r w:rsidRPr="00A62AD1">
        <w:rPr>
          <w:rFonts w:ascii="Arial" w:hAnsi="Arial" w:cs="Arial"/>
          <w:b/>
          <w:color w:val="231F20"/>
          <w:sz w:val="20"/>
        </w:rPr>
        <w:t>28–29,</w:t>
      </w:r>
      <w:r w:rsidRPr="00A62AD1">
        <w:rPr>
          <w:rFonts w:ascii="Arial" w:hAnsi="Arial" w:cs="Arial"/>
          <w:b/>
          <w:color w:val="231F20"/>
          <w:spacing w:val="-1"/>
          <w:sz w:val="20"/>
        </w:rPr>
        <w:t xml:space="preserve"> </w:t>
      </w:r>
      <w:r w:rsidRPr="00A62AD1">
        <w:rPr>
          <w:rFonts w:ascii="Arial" w:hAnsi="Arial" w:cs="Arial"/>
          <w:b/>
          <w:color w:val="231F20"/>
          <w:sz w:val="20"/>
        </w:rPr>
        <w:t>2021</w:t>
      </w:r>
      <w:r w:rsidRPr="00A62AD1">
        <w:rPr>
          <w:rFonts w:ascii="Arial" w:hAnsi="Arial" w:cs="Arial"/>
          <w:b/>
          <w:color w:val="231F20"/>
          <w:sz w:val="20"/>
        </w:rPr>
        <w:tab/>
        <w:t xml:space="preserve">8:30 A.M.–4:30 </w:t>
      </w:r>
      <w:r w:rsidRPr="00A62AD1">
        <w:rPr>
          <w:rFonts w:ascii="Arial" w:hAnsi="Arial" w:cs="Arial"/>
          <w:b/>
          <w:color w:val="231F20"/>
          <w:spacing w:val="-7"/>
          <w:sz w:val="20"/>
        </w:rPr>
        <w:t>P.M.</w:t>
      </w:r>
    </w:p>
    <w:p w14:paraId="5BACC613" w14:textId="77777777" w:rsidR="00A62AD1" w:rsidRPr="00A62AD1" w:rsidRDefault="00A62AD1" w:rsidP="00A62AD1">
      <w:pPr>
        <w:pStyle w:val="BodyText"/>
        <w:spacing w:before="90"/>
        <w:ind w:left="200" w:right="478"/>
        <w:rPr>
          <w:rFonts w:ascii="Arial" w:hAnsi="Arial" w:cs="Arial"/>
        </w:rPr>
      </w:pPr>
      <w:r w:rsidRPr="00A62AD1">
        <w:rPr>
          <w:rFonts w:ascii="Arial" w:hAnsi="Arial" w:cs="Arial"/>
          <w:color w:val="231F20"/>
        </w:rPr>
        <w:t>During this business simulation, participants work in teams to plan and implement company operations on an annual basis. Each team functions as a knowledge service organization and competes with other teams for knowledge, workers and customers. All companies start out on equal terms and are able at all times to observe the consequences of each other’s decisions. At the end of each “year,” participants calculate the financial performance of the organization, as well as their alignment between levels of manpower and customer projects. This program will test your business skills and put into application what you have learned in the emerging leader program to date.</w:t>
      </w:r>
    </w:p>
    <w:p w14:paraId="0E37B5CD" w14:textId="77777777" w:rsidR="00A62AD1" w:rsidRPr="00A62AD1" w:rsidRDefault="00A62AD1" w:rsidP="00A62AD1">
      <w:pPr>
        <w:pStyle w:val="Heading4"/>
        <w:rPr>
          <w:rFonts w:ascii="Arial" w:hAnsi="Arial" w:cs="Arial"/>
        </w:rPr>
      </w:pPr>
      <w:r w:rsidRPr="00A62AD1">
        <w:rPr>
          <w:rFonts w:ascii="Arial" w:hAnsi="Arial" w:cs="Arial"/>
          <w:color w:val="231F20"/>
        </w:rPr>
        <w:t>This program will help leaders:</w:t>
      </w:r>
    </w:p>
    <w:p w14:paraId="0A46265C" w14:textId="77777777" w:rsidR="00A62AD1" w:rsidRPr="00A62AD1" w:rsidRDefault="00A62AD1" w:rsidP="00A62A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“Run an organization” from a management or executive</w:t>
      </w:r>
      <w:r w:rsidRPr="00A62AD1">
        <w:rPr>
          <w:rFonts w:ascii="Arial" w:hAnsi="Arial" w:cs="Arial"/>
          <w:color w:val="231F20"/>
          <w:spacing w:val="-1"/>
          <w:sz w:val="20"/>
        </w:rPr>
        <w:t xml:space="preserve"> </w:t>
      </w:r>
      <w:r w:rsidRPr="00A62AD1">
        <w:rPr>
          <w:rFonts w:ascii="Arial" w:hAnsi="Arial" w:cs="Arial"/>
          <w:color w:val="231F20"/>
          <w:sz w:val="20"/>
        </w:rPr>
        <w:t>perspective.</w:t>
      </w:r>
    </w:p>
    <w:p w14:paraId="403A4355" w14:textId="77777777" w:rsidR="00A62AD1" w:rsidRPr="00A62AD1" w:rsidRDefault="00A62AD1" w:rsidP="00A62A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Integrate the various business and leadership skills learned throughout the emerging leader program.</w:t>
      </w:r>
    </w:p>
    <w:p w14:paraId="1635D84B" w14:textId="77777777" w:rsidR="00A62AD1" w:rsidRPr="00A62AD1" w:rsidRDefault="00A62AD1" w:rsidP="00A62AD1">
      <w:pPr>
        <w:pStyle w:val="ListParagraph"/>
        <w:numPr>
          <w:ilvl w:val="0"/>
          <w:numId w:val="1"/>
        </w:numPr>
        <w:tabs>
          <w:tab w:val="left" w:pos="559"/>
          <w:tab w:val="left" w:pos="560"/>
        </w:tabs>
        <w:rPr>
          <w:rFonts w:ascii="Arial" w:hAnsi="Arial" w:cs="Arial"/>
          <w:sz w:val="20"/>
        </w:rPr>
      </w:pPr>
      <w:r w:rsidRPr="00A62AD1">
        <w:rPr>
          <w:rFonts w:ascii="Arial" w:hAnsi="Arial" w:cs="Arial"/>
          <w:color w:val="231F20"/>
          <w:sz w:val="20"/>
        </w:rPr>
        <w:t>Lead and work cooperatively in a team</w:t>
      </w:r>
      <w:r w:rsidRPr="00A62AD1">
        <w:rPr>
          <w:rFonts w:ascii="Arial" w:hAnsi="Arial" w:cs="Arial"/>
          <w:color w:val="231F20"/>
          <w:spacing w:val="-1"/>
          <w:sz w:val="20"/>
        </w:rPr>
        <w:t xml:space="preserve"> </w:t>
      </w:r>
      <w:r w:rsidRPr="00A62AD1">
        <w:rPr>
          <w:rFonts w:ascii="Arial" w:hAnsi="Arial" w:cs="Arial"/>
          <w:color w:val="231F20"/>
          <w:sz w:val="20"/>
        </w:rPr>
        <w:t>environment.</w:t>
      </w:r>
    </w:p>
    <w:p w14:paraId="2AB76281" w14:textId="77777777" w:rsidR="00A62AD1" w:rsidRPr="00A62AD1" w:rsidRDefault="00A62AD1" w:rsidP="00A62AD1">
      <w:pPr>
        <w:ind w:left="200"/>
        <w:rPr>
          <w:rFonts w:ascii="Arial" w:hAnsi="Arial" w:cs="Arial"/>
          <w:b/>
          <w:i/>
          <w:sz w:val="20"/>
        </w:rPr>
      </w:pPr>
      <w:r w:rsidRPr="00A62AD1">
        <w:rPr>
          <w:rFonts w:ascii="Arial" w:hAnsi="Arial" w:cs="Arial"/>
          <w:b/>
          <w:i/>
          <w:color w:val="231F20"/>
          <w:sz w:val="20"/>
        </w:rPr>
        <w:t>Competencies addressed: Business Insight, Decision Quality, Financial Acumen, Plans &amp; Aligns, Resourcefulness</w:t>
      </w:r>
    </w:p>
    <w:p w14:paraId="584ABD9D" w14:textId="77777777" w:rsidR="00A62AD1" w:rsidRPr="00A62AD1" w:rsidRDefault="00A62AD1">
      <w:pPr>
        <w:ind w:left="200"/>
        <w:rPr>
          <w:rFonts w:ascii="Arial" w:hAnsi="Arial" w:cs="Arial"/>
          <w:b/>
          <w:i/>
          <w:sz w:val="20"/>
        </w:rPr>
      </w:pPr>
      <w:r w:rsidRPr="00A62AD1">
        <w:rPr>
          <w:rFonts w:ascii="Arial" w:hAnsi="Arial" w:cs="Arial"/>
          <w:noProof/>
          <w:lang w:bidi="ar-SA"/>
        </w:rPr>
        <w:drawing>
          <wp:anchor distT="0" distB="0" distL="0" distR="0" simplePos="0" relativeHeight="251680256" behindDoc="0" locked="0" layoutInCell="1" allowOverlap="1" wp14:anchorId="32700723" wp14:editId="0ECEAAD3">
            <wp:simplePos x="0" y="0"/>
            <wp:positionH relativeFrom="page">
              <wp:posOffset>-19050</wp:posOffset>
            </wp:positionH>
            <wp:positionV relativeFrom="page">
              <wp:posOffset>9499600</wp:posOffset>
            </wp:positionV>
            <wp:extent cx="7823200" cy="571500"/>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8" cstate="print"/>
                    <a:stretch>
                      <a:fillRect/>
                    </a:stretch>
                  </pic:blipFill>
                  <pic:spPr>
                    <a:xfrm>
                      <a:off x="0" y="0"/>
                      <a:ext cx="7823200" cy="571500"/>
                    </a:xfrm>
                    <a:prstGeom prst="rect">
                      <a:avLst/>
                    </a:prstGeom>
                  </pic:spPr>
                </pic:pic>
              </a:graphicData>
            </a:graphic>
            <wp14:sizeRelH relativeFrom="margin">
              <wp14:pctWidth>0</wp14:pctWidth>
            </wp14:sizeRelH>
          </wp:anchor>
        </w:drawing>
      </w:r>
    </w:p>
    <w:p w14:paraId="46590634" w14:textId="77777777" w:rsidR="00A62AD1" w:rsidRDefault="00A62AD1" w:rsidP="00A62AD1">
      <w:pPr>
        <w:tabs>
          <w:tab w:val="left" w:pos="2123"/>
          <w:tab w:val="left" w:pos="2410"/>
        </w:tabs>
        <w:ind w:left="200"/>
        <w:rPr>
          <w:rFonts w:ascii="Arial" w:hAnsi="Arial" w:cs="Arial"/>
          <w:b/>
          <w:color w:val="17214A"/>
          <w:spacing w:val="7"/>
          <w:sz w:val="24"/>
        </w:rPr>
      </w:pPr>
    </w:p>
    <w:p w14:paraId="604FCE62" w14:textId="77777777" w:rsidR="00A62AD1" w:rsidRDefault="00A62AD1" w:rsidP="00A62AD1">
      <w:pPr>
        <w:tabs>
          <w:tab w:val="left" w:pos="2123"/>
          <w:tab w:val="left" w:pos="2410"/>
        </w:tabs>
        <w:ind w:left="200"/>
        <w:rPr>
          <w:rFonts w:ascii="Arial" w:hAnsi="Arial" w:cs="Arial"/>
          <w:b/>
          <w:color w:val="17214A"/>
          <w:spacing w:val="7"/>
          <w:sz w:val="24"/>
        </w:rPr>
      </w:pPr>
    </w:p>
    <w:p w14:paraId="70AD691B" w14:textId="77777777" w:rsidR="00A62AD1" w:rsidRDefault="00A62AD1" w:rsidP="00A62AD1">
      <w:pPr>
        <w:tabs>
          <w:tab w:val="left" w:pos="2123"/>
          <w:tab w:val="left" w:pos="2410"/>
        </w:tabs>
        <w:rPr>
          <w:rFonts w:ascii="Arial" w:hAnsi="Arial" w:cs="Arial"/>
          <w:b/>
          <w:color w:val="17214A"/>
          <w:spacing w:val="7"/>
          <w:sz w:val="24"/>
        </w:rPr>
      </w:pPr>
    </w:p>
    <w:p w14:paraId="47A6130A" w14:textId="77777777" w:rsidR="00A62AD1" w:rsidRDefault="00A62AD1" w:rsidP="00A62AD1">
      <w:pPr>
        <w:tabs>
          <w:tab w:val="left" w:pos="2123"/>
          <w:tab w:val="left" w:pos="2410"/>
        </w:tabs>
        <w:rPr>
          <w:rFonts w:ascii="Arial" w:hAnsi="Arial" w:cs="Arial"/>
          <w:b/>
          <w:color w:val="17214A"/>
          <w:spacing w:val="7"/>
          <w:sz w:val="24"/>
        </w:rPr>
      </w:pPr>
    </w:p>
    <w:p w14:paraId="49354591" w14:textId="77777777" w:rsidR="00A62AD1" w:rsidRDefault="00A62AD1" w:rsidP="00A62AD1">
      <w:pPr>
        <w:tabs>
          <w:tab w:val="left" w:pos="2123"/>
          <w:tab w:val="left" w:pos="2410"/>
        </w:tabs>
        <w:rPr>
          <w:rFonts w:ascii="Arial" w:hAnsi="Arial" w:cs="Arial"/>
          <w:b/>
          <w:color w:val="17214A"/>
          <w:spacing w:val="7"/>
          <w:sz w:val="24"/>
        </w:rPr>
      </w:pPr>
    </w:p>
    <w:p w14:paraId="1BBAAAD6" w14:textId="77777777" w:rsidR="00A62AD1" w:rsidRDefault="00A62AD1" w:rsidP="00A62AD1">
      <w:pPr>
        <w:tabs>
          <w:tab w:val="left" w:pos="2123"/>
          <w:tab w:val="left" w:pos="2410"/>
        </w:tabs>
        <w:ind w:left="200"/>
        <w:rPr>
          <w:rFonts w:ascii="Arial" w:hAnsi="Arial" w:cs="Arial"/>
          <w:b/>
          <w:color w:val="17214A"/>
          <w:spacing w:val="7"/>
          <w:sz w:val="24"/>
        </w:rPr>
      </w:pPr>
    </w:p>
    <w:p w14:paraId="6338A171" w14:textId="77777777" w:rsidR="00A62AD1" w:rsidRDefault="00A62AD1" w:rsidP="00A62AD1">
      <w:pPr>
        <w:tabs>
          <w:tab w:val="left" w:pos="2123"/>
          <w:tab w:val="left" w:pos="2410"/>
        </w:tabs>
        <w:ind w:left="200"/>
        <w:rPr>
          <w:rFonts w:ascii="Arial" w:hAnsi="Arial" w:cs="Arial"/>
          <w:b/>
          <w:color w:val="17214A"/>
          <w:spacing w:val="7"/>
          <w:sz w:val="24"/>
        </w:rPr>
      </w:pPr>
    </w:p>
    <w:p w14:paraId="0E9653C1" w14:textId="77777777" w:rsidR="001554D2" w:rsidRPr="00A62AD1" w:rsidRDefault="00A62AD1" w:rsidP="00A62AD1">
      <w:pPr>
        <w:tabs>
          <w:tab w:val="left" w:pos="2123"/>
          <w:tab w:val="left" w:pos="2410"/>
        </w:tabs>
        <w:ind w:left="200"/>
        <w:rPr>
          <w:rFonts w:ascii="Arial" w:hAnsi="Arial" w:cs="Arial"/>
          <w:b/>
          <w:sz w:val="24"/>
        </w:rPr>
        <w:sectPr w:rsidR="001554D2" w:rsidRPr="00A62AD1">
          <w:pgSz w:w="12240" w:h="15840"/>
          <w:pgMar w:top="560" w:right="600" w:bottom="280" w:left="520" w:header="720" w:footer="720" w:gutter="0"/>
          <w:cols w:space="720"/>
        </w:sectPr>
      </w:pPr>
      <w:r w:rsidRPr="00A62AD1">
        <w:rPr>
          <w:rFonts w:ascii="Arial" w:hAnsi="Arial" w:cs="Arial"/>
          <w:noProof/>
          <w:lang w:bidi="ar-SA"/>
        </w:rPr>
        <w:drawing>
          <wp:anchor distT="0" distB="0" distL="0" distR="0" simplePos="0" relativeHeight="251682304" behindDoc="0" locked="0" layoutInCell="1" allowOverlap="1" wp14:anchorId="297C23B7" wp14:editId="1A72ECC3">
            <wp:simplePos x="0" y="0"/>
            <wp:positionH relativeFrom="page">
              <wp:posOffset>5879633</wp:posOffset>
            </wp:positionH>
            <wp:positionV relativeFrom="paragraph">
              <wp:posOffset>-95855</wp:posOffset>
            </wp:positionV>
            <wp:extent cx="486638" cy="485614"/>
            <wp:effectExtent l="0" t="0" r="0" b="0"/>
            <wp:wrapNone/>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9" cstate="print"/>
                    <a:stretch>
                      <a:fillRect/>
                    </a:stretch>
                  </pic:blipFill>
                  <pic:spPr>
                    <a:xfrm>
                      <a:off x="0" y="0"/>
                      <a:ext cx="486638" cy="485614"/>
                    </a:xfrm>
                    <a:prstGeom prst="rect">
                      <a:avLst/>
                    </a:prstGeom>
                  </pic:spPr>
                </pic:pic>
              </a:graphicData>
            </a:graphic>
          </wp:anchor>
        </w:drawing>
      </w:r>
      <w:r w:rsidRPr="00A62AD1">
        <w:rPr>
          <w:rFonts w:ascii="Arial" w:hAnsi="Arial" w:cs="Arial"/>
          <w:noProof/>
          <w:lang w:bidi="ar-SA"/>
        </w:rPr>
        <w:drawing>
          <wp:anchor distT="0" distB="0" distL="0" distR="0" simplePos="0" relativeHeight="251683328" behindDoc="0" locked="0" layoutInCell="1" allowOverlap="1" wp14:anchorId="45F1C10B" wp14:editId="6687926B">
            <wp:simplePos x="0" y="0"/>
            <wp:positionH relativeFrom="page">
              <wp:posOffset>6467628</wp:posOffset>
            </wp:positionH>
            <wp:positionV relativeFrom="paragraph">
              <wp:posOffset>-74301</wp:posOffset>
            </wp:positionV>
            <wp:extent cx="847571" cy="469985"/>
            <wp:effectExtent l="0" t="0" r="0" b="0"/>
            <wp:wrapNone/>
            <wp:docPr id="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10" cstate="print"/>
                    <a:stretch>
                      <a:fillRect/>
                    </a:stretch>
                  </pic:blipFill>
                  <pic:spPr>
                    <a:xfrm>
                      <a:off x="0" y="0"/>
                      <a:ext cx="847571" cy="469985"/>
                    </a:xfrm>
                    <a:prstGeom prst="rect">
                      <a:avLst/>
                    </a:prstGeom>
                  </pic:spPr>
                </pic:pic>
              </a:graphicData>
            </a:graphic>
          </wp:anchor>
        </w:drawing>
      </w:r>
      <w:r w:rsidRPr="00A62AD1">
        <w:rPr>
          <w:rFonts w:ascii="Arial" w:hAnsi="Arial" w:cs="Arial"/>
          <w:b/>
          <w:color w:val="17214A"/>
          <w:spacing w:val="7"/>
          <w:sz w:val="24"/>
        </w:rPr>
        <w:t>937-229-3115</w:t>
      </w:r>
      <w:r w:rsidRPr="00A62AD1">
        <w:rPr>
          <w:rFonts w:ascii="Arial" w:hAnsi="Arial" w:cs="Arial"/>
          <w:b/>
          <w:color w:val="17214A"/>
          <w:spacing w:val="7"/>
          <w:sz w:val="24"/>
        </w:rPr>
        <w:tab/>
      </w:r>
      <w:r w:rsidRPr="00A62AD1">
        <w:rPr>
          <w:rFonts w:ascii="Arial" w:hAnsi="Arial" w:cs="Arial"/>
          <w:b/>
          <w:color w:val="17214A"/>
          <w:sz w:val="24"/>
        </w:rPr>
        <w:t>|</w:t>
      </w:r>
      <w:r w:rsidRPr="00A62AD1">
        <w:rPr>
          <w:rFonts w:ascii="Arial" w:hAnsi="Arial" w:cs="Arial"/>
          <w:b/>
          <w:color w:val="17214A"/>
          <w:sz w:val="24"/>
        </w:rPr>
        <w:tab/>
      </w:r>
      <w:r w:rsidRPr="00A62AD1">
        <w:rPr>
          <w:rFonts w:ascii="Arial" w:hAnsi="Arial" w:cs="Arial"/>
          <w:b/>
          <w:color w:val="17214A"/>
          <w:spacing w:val="8"/>
          <w:sz w:val="24"/>
        </w:rPr>
        <w:t>LEADERSHIP.UDAYTON.ED</w:t>
      </w:r>
      <w:r>
        <w:rPr>
          <w:rFonts w:ascii="Arial" w:hAnsi="Arial" w:cs="Arial"/>
          <w:b/>
          <w:color w:val="17214A"/>
          <w:spacing w:val="8"/>
          <w:sz w:val="24"/>
        </w:rPr>
        <w:t>U</w:t>
      </w:r>
    </w:p>
    <w:p w14:paraId="3817D593" w14:textId="77777777" w:rsidR="001554D2" w:rsidRPr="00A62AD1" w:rsidRDefault="001554D2" w:rsidP="00A62AD1">
      <w:pPr>
        <w:tabs>
          <w:tab w:val="left" w:pos="2123"/>
          <w:tab w:val="left" w:pos="2410"/>
        </w:tabs>
        <w:rPr>
          <w:rFonts w:ascii="Arial" w:hAnsi="Arial" w:cs="Arial"/>
          <w:b/>
          <w:sz w:val="24"/>
        </w:rPr>
      </w:pPr>
    </w:p>
    <w:sectPr w:rsidR="001554D2" w:rsidRPr="00A62AD1">
      <w:pgSz w:w="12240" w:h="15840"/>
      <w:pgMar w:top="560" w:right="600" w:bottom="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hronicleTextG1-Roman">
    <w:altName w:val="Times New Roman"/>
    <w:panose1 w:val="00000000000000000000"/>
    <w:charset w:val="00"/>
    <w:family w:val="auto"/>
    <w:notTrueType/>
    <w:pitch w:val="variable"/>
    <w:sig w:usb0="00000001"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hampion-Welterweight">
    <w:altName w:val="Lucida Grande"/>
    <w:panose1 w:val="00000000000000000000"/>
    <w:charset w:val="00"/>
    <w:family w:val="auto"/>
    <w:notTrueType/>
    <w:pitch w:val="variable"/>
    <w:sig w:usb0="00000003" w:usb1="00000000" w:usb2="00000000" w:usb3="00000000" w:csb0="0000000B" w:csb1="00000000"/>
  </w:font>
  <w:font w:name="Chronicle Text G1">
    <w:panose1 w:val="00000000000000000000"/>
    <w:charset w:val="00"/>
    <w:family w:val="auto"/>
    <w:notTrueType/>
    <w:pitch w:val="variable"/>
    <w:sig w:usb0="A000007F" w:usb1="4000004A" w:usb2="00000000" w:usb3="00000000" w:csb0="0000000B" w:csb1="00000000"/>
  </w:font>
  <w:font w:name="Lucida Grande">
    <w:charset w:val="00"/>
    <w:family w:val="swiss"/>
    <w:pitch w:val="variable"/>
    <w:sig w:usb0="E1000AEF" w:usb1="5000A1FF" w:usb2="00000000" w:usb3="00000000" w:csb0="000001BF" w:csb1="00000000"/>
  </w:font>
  <w:font w:name="Minion Pro">
    <w:charset w:val="00"/>
    <w:family w:val="roman"/>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070F"/>
    <w:multiLevelType w:val="hybridMultilevel"/>
    <w:tmpl w:val="04FCB784"/>
    <w:lvl w:ilvl="0" w:tplc="E2E069A0">
      <w:numFmt w:val="bullet"/>
      <w:lvlText w:val="•"/>
      <w:lvlJc w:val="left"/>
      <w:pPr>
        <w:ind w:left="10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88EC5E04">
      <w:numFmt w:val="bullet"/>
      <w:lvlText w:val="•"/>
      <w:lvlJc w:val="left"/>
      <w:pPr>
        <w:ind w:left="1426" w:hanging="360"/>
      </w:pPr>
      <w:rPr>
        <w:rFonts w:hint="default"/>
        <w:lang w:val="en-US" w:eastAsia="en-US" w:bidi="en-US"/>
      </w:rPr>
    </w:lvl>
    <w:lvl w:ilvl="2" w:tplc="2E92FCDC">
      <w:numFmt w:val="bullet"/>
      <w:lvlText w:val="•"/>
      <w:lvlJc w:val="left"/>
      <w:pPr>
        <w:ind w:left="1813" w:hanging="360"/>
      </w:pPr>
      <w:rPr>
        <w:rFonts w:hint="default"/>
        <w:lang w:val="en-US" w:eastAsia="en-US" w:bidi="en-US"/>
      </w:rPr>
    </w:lvl>
    <w:lvl w:ilvl="3" w:tplc="180AA6C4">
      <w:numFmt w:val="bullet"/>
      <w:lvlText w:val="•"/>
      <w:lvlJc w:val="left"/>
      <w:pPr>
        <w:ind w:left="2200" w:hanging="360"/>
      </w:pPr>
      <w:rPr>
        <w:rFonts w:hint="default"/>
        <w:lang w:val="en-US" w:eastAsia="en-US" w:bidi="en-US"/>
      </w:rPr>
    </w:lvl>
    <w:lvl w:ilvl="4" w:tplc="52BC59B0">
      <w:numFmt w:val="bullet"/>
      <w:lvlText w:val="•"/>
      <w:lvlJc w:val="left"/>
      <w:pPr>
        <w:ind w:left="2587" w:hanging="360"/>
      </w:pPr>
      <w:rPr>
        <w:rFonts w:hint="default"/>
        <w:lang w:val="en-US" w:eastAsia="en-US" w:bidi="en-US"/>
      </w:rPr>
    </w:lvl>
    <w:lvl w:ilvl="5" w:tplc="18E6B152">
      <w:numFmt w:val="bullet"/>
      <w:lvlText w:val="•"/>
      <w:lvlJc w:val="left"/>
      <w:pPr>
        <w:ind w:left="2974" w:hanging="360"/>
      </w:pPr>
      <w:rPr>
        <w:rFonts w:hint="default"/>
        <w:lang w:val="en-US" w:eastAsia="en-US" w:bidi="en-US"/>
      </w:rPr>
    </w:lvl>
    <w:lvl w:ilvl="6" w:tplc="15409270">
      <w:numFmt w:val="bullet"/>
      <w:lvlText w:val="•"/>
      <w:lvlJc w:val="left"/>
      <w:pPr>
        <w:ind w:left="3361" w:hanging="360"/>
      </w:pPr>
      <w:rPr>
        <w:rFonts w:hint="default"/>
        <w:lang w:val="en-US" w:eastAsia="en-US" w:bidi="en-US"/>
      </w:rPr>
    </w:lvl>
    <w:lvl w:ilvl="7" w:tplc="56127382">
      <w:numFmt w:val="bullet"/>
      <w:lvlText w:val="•"/>
      <w:lvlJc w:val="left"/>
      <w:pPr>
        <w:ind w:left="3748" w:hanging="360"/>
      </w:pPr>
      <w:rPr>
        <w:rFonts w:hint="default"/>
        <w:lang w:val="en-US" w:eastAsia="en-US" w:bidi="en-US"/>
      </w:rPr>
    </w:lvl>
    <w:lvl w:ilvl="8" w:tplc="9BD82FFA">
      <w:numFmt w:val="bullet"/>
      <w:lvlText w:val="•"/>
      <w:lvlJc w:val="left"/>
      <w:pPr>
        <w:ind w:left="4135" w:hanging="360"/>
      </w:pPr>
      <w:rPr>
        <w:rFonts w:hint="default"/>
        <w:lang w:val="en-US" w:eastAsia="en-US" w:bidi="en-US"/>
      </w:rPr>
    </w:lvl>
  </w:abstractNum>
  <w:abstractNum w:abstractNumId="1" w15:restartNumberingAfterBreak="0">
    <w:nsid w:val="19C26D38"/>
    <w:multiLevelType w:val="hybridMultilevel"/>
    <w:tmpl w:val="8E586DA4"/>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CB12FACA">
      <w:numFmt w:val="bullet"/>
      <w:lvlText w:val="•"/>
      <w:lvlJc w:val="left"/>
      <w:pPr>
        <w:ind w:left="1616" w:hanging="360"/>
      </w:pPr>
      <w:rPr>
        <w:rFonts w:hint="default"/>
        <w:lang w:val="en-US" w:eastAsia="en-US" w:bidi="en-US"/>
      </w:rPr>
    </w:lvl>
    <w:lvl w:ilvl="2" w:tplc="BBA2AE72">
      <w:numFmt w:val="bullet"/>
      <w:lvlText w:val="•"/>
      <w:lvlJc w:val="left"/>
      <w:pPr>
        <w:ind w:left="2672" w:hanging="360"/>
      </w:pPr>
      <w:rPr>
        <w:rFonts w:hint="default"/>
        <w:lang w:val="en-US" w:eastAsia="en-US" w:bidi="en-US"/>
      </w:rPr>
    </w:lvl>
    <w:lvl w:ilvl="3" w:tplc="EF924580">
      <w:numFmt w:val="bullet"/>
      <w:lvlText w:val="•"/>
      <w:lvlJc w:val="left"/>
      <w:pPr>
        <w:ind w:left="3728" w:hanging="360"/>
      </w:pPr>
      <w:rPr>
        <w:rFonts w:hint="default"/>
        <w:lang w:val="en-US" w:eastAsia="en-US" w:bidi="en-US"/>
      </w:rPr>
    </w:lvl>
    <w:lvl w:ilvl="4" w:tplc="C8F4F110">
      <w:numFmt w:val="bullet"/>
      <w:lvlText w:val="•"/>
      <w:lvlJc w:val="left"/>
      <w:pPr>
        <w:ind w:left="4784" w:hanging="360"/>
      </w:pPr>
      <w:rPr>
        <w:rFonts w:hint="default"/>
        <w:lang w:val="en-US" w:eastAsia="en-US" w:bidi="en-US"/>
      </w:rPr>
    </w:lvl>
    <w:lvl w:ilvl="5" w:tplc="8BA82A24">
      <w:numFmt w:val="bullet"/>
      <w:lvlText w:val="•"/>
      <w:lvlJc w:val="left"/>
      <w:pPr>
        <w:ind w:left="5840" w:hanging="360"/>
      </w:pPr>
      <w:rPr>
        <w:rFonts w:hint="default"/>
        <w:lang w:val="en-US" w:eastAsia="en-US" w:bidi="en-US"/>
      </w:rPr>
    </w:lvl>
    <w:lvl w:ilvl="6" w:tplc="348413DE">
      <w:numFmt w:val="bullet"/>
      <w:lvlText w:val="•"/>
      <w:lvlJc w:val="left"/>
      <w:pPr>
        <w:ind w:left="6896" w:hanging="360"/>
      </w:pPr>
      <w:rPr>
        <w:rFonts w:hint="default"/>
        <w:lang w:val="en-US" w:eastAsia="en-US" w:bidi="en-US"/>
      </w:rPr>
    </w:lvl>
    <w:lvl w:ilvl="7" w:tplc="98A682B4">
      <w:numFmt w:val="bullet"/>
      <w:lvlText w:val="•"/>
      <w:lvlJc w:val="left"/>
      <w:pPr>
        <w:ind w:left="7952" w:hanging="360"/>
      </w:pPr>
      <w:rPr>
        <w:rFonts w:hint="default"/>
        <w:lang w:val="en-US" w:eastAsia="en-US" w:bidi="en-US"/>
      </w:rPr>
    </w:lvl>
    <w:lvl w:ilvl="8" w:tplc="A26E009E">
      <w:numFmt w:val="bullet"/>
      <w:lvlText w:val="•"/>
      <w:lvlJc w:val="left"/>
      <w:pPr>
        <w:ind w:left="9008" w:hanging="36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4D2"/>
    <w:rsid w:val="00036815"/>
    <w:rsid w:val="00107958"/>
    <w:rsid w:val="001554D2"/>
    <w:rsid w:val="001946DB"/>
    <w:rsid w:val="00240DE8"/>
    <w:rsid w:val="00543694"/>
    <w:rsid w:val="009D7EB6"/>
    <w:rsid w:val="00A36114"/>
    <w:rsid w:val="00A62AD1"/>
    <w:rsid w:val="00B86947"/>
    <w:rsid w:val="00D70B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AE3872"/>
  <w15:docId w15:val="{46EC59E8-461E-1541-ACCB-801D9949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2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before="193"/>
      <w:ind w:left="160"/>
      <w:outlineLvl w:val="1"/>
    </w:pPr>
    <w:rPr>
      <w:rFonts w:ascii="Champion-Welterweight" w:eastAsia="Champion-Welterweight" w:hAnsi="Champion-Welterweight" w:cs="Champion-Welterweight"/>
      <w:sz w:val="36"/>
      <w:szCs w:val="36"/>
      <w:u w:val="single" w:color="000000"/>
    </w:rPr>
  </w:style>
  <w:style w:type="paragraph" w:styleId="Heading3">
    <w:name w:val="heading 3"/>
    <w:basedOn w:val="Normal"/>
    <w:uiPriority w:val="9"/>
    <w:unhideWhenUsed/>
    <w:qFormat/>
    <w:pPr>
      <w:spacing w:line="283" w:lineRule="exact"/>
      <w:ind w:left="200"/>
      <w:outlineLvl w:val="2"/>
    </w:pPr>
    <w:rPr>
      <w:rFonts w:ascii="Chronicle Text G1" w:eastAsia="Chronicle Text G1" w:hAnsi="Chronicle Text G1" w:cs="Chronicle Text G1"/>
      <w:b/>
      <w:bCs/>
      <w:sz w:val="24"/>
      <w:szCs w:val="24"/>
    </w:rPr>
  </w:style>
  <w:style w:type="paragraph" w:styleId="Heading4">
    <w:name w:val="heading 4"/>
    <w:basedOn w:val="Normal"/>
    <w:uiPriority w:val="9"/>
    <w:unhideWhenUsed/>
    <w:qFormat/>
    <w:pPr>
      <w:spacing w:before="90"/>
      <w:ind w:left="200"/>
      <w:outlineLvl w:val="3"/>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62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AD1"/>
    <w:rPr>
      <w:rFonts w:ascii="Lucida Grande" w:eastAsia="ChronicleTextG1-Roman" w:hAnsi="Lucida Grande" w:cs="Lucida Grande"/>
      <w:sz w:val="18"/>
      <w:szCs w:val="18"/>
      <w:lang w:bidi="en-US"/>
    </w:rPr>
  </w:style>
  <w:style w:type="paragraph" w:customStyle="1" w:styleId="BasicParagraph">
    <w:name w:val="[Basic Paragraph]"/>
    <w:basedOn w:val="Normal"/>
    <w:uiPriority w:val="99"/>
    <w:rsid w:val="00A36114"/>
    <w:pPr>
      <w:widowControl/>
      <w:adjustRightInd w:val="0"/>
      <w:spacing w:line="288" w:lineRule="auto"/>
      <w:textAlignment w:val="center"/>
    </w:pPr>
    <w:rPr>
      <w:rFonts w:ascii="Minion Pro" w:eastAsiaTheme="minorHAnsi" w:hAnsi="Minion Pro" w:cs="Minion Pro"/>
      <w:color w:val="000000"/>
      <w:sz w:val="24"/>
      <w:szCs w:val="24"/>
      <w:lang w:bidi="ar-SA"/>
    </w:rPr>
  </w:style>
  <w:style w:type="table" w:styleId="TableGrid">
    <w:name w:val="Table Grid"/>
    <w:basedOn w:val="TableNormal"/>
    <w:uiPriority w:val="59"/>
    <w:rsid w:val="00A36114"/>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3525</Words>
  <Characters>20093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dcterms:created xsi:type="dcterms:W3CDTF">2020-01-21T18:58:00Z</dcterms:created>
  <dcterms:modified xsi:type="dcterms:W3CDTF">2020-01-21T18:58:00Z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Creator">
    <vt:lpwstr>Adobe InDesign 14.0 (Macintosh)</vt:lpwstr>
  </property>
  <property fmtid="{D5CDD505-2E9C-101B-9397-08002B2CF9AE}" pid="4" name="LastSaved">
    <vt:filetime>2019-10-07T00:00:00Z</vt:filetime>
  </property>
</Properties>
</file>